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52" w:rsidRPr="00005E52" w:rsidRDefault="00005E52" w:rsidP="00005E52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05E52">
        <w:rPr>
          <w:rFonts w:asciiTheme="minorEastAsia" w:eastAsiaTheme="minorEastAsia" w:hAnsiTheme="minorEastAsia"/>
          <w:b/>
          <w:sz w:val="44"/>
          <w:szCs w:val="44"/>
        </w:rPr>
        <w:t>强制免疫</w:t>
      </w:r>
      <w:proofErr w:type="gramStart"/>
      <w:r w:rsidRPr="00005E52">
        <w:rPr>
          <w:rFonts w:asciiTheme="minorEastAsia" w:eastAsiaTheme="minorEastAsia" w:hAnsiTheme="minorEastAsia"/>
          <w:b/>
          <w:sz w:val="44"/>
          <w:szCs w:val="44"/>
        </w:rPr>
        <w:t>“先免后补”直补程序</w:t>
      </w:r>
      <w:proofErr w:type="gramEnd"/>
    </w:p>
    <w:p w:rsidR="00005E52" w:rsidRDefault="00005E52" w:rsidP="00005E52">
      <w:pPr>
        <w:ind w:firstLineChars="200" w:firstLine="640"/>
        <w:rPr>
          <w:rFonts w:ascii="仿宋_GB2312" w:hAnsi="仿宋_GB2312" w:cs="仿宋_GB2312" w:hint="eastAsia"/>
          <w:sz w:val="32"/>
          <w:szCs w:val="40"/>
        </w:rPr>
      </w:pPr>
      <w:r>
        <w:rPr>
          <w:sz w:val="32"/>
          <w:szCs w:val="40"/>
        </w:rPr>
        <w:t>强制免疫</w:t>
      </w:r>
      <w:r>
        <w:rPr>
          <w:rFonts w:hint="eastAsia"/>
          <w:sz w:val="32"/>
          <w:szCs w:val="40"/>
        </w:rPr>
        <w:t>“</w:t>
      </w:r>
      <w:r>
        <w:rPr>
          <w:sz w:val="32"/>
          <w:szCs w:val="40"/>
        </w:rPr>
        <w:t>先免后补</w:t>
      </w:r>
      <w:r>
        <w:rPr>
          <w:rFonts w:hint="eastAsia"/>
          <w:sz w:val="32"/>
          <w:szCs w:val="40"/>
        </w:rPr>
        <w:t>”</w:t>
      </w:r>
      <w:r>
        <w:rPr>
          <w:sz w:val="32"/>
          <w:szCs w:val="40"/>
        </w:rPr>
        <w:t>资金的审核与拨付，坚持</w:t>
      </w:r>
      <w:r>
        <w:rPr>
          <w:rFonts w:hint="eastAsia"/>
          <w:sz w:val="32"/>
          <w:szCs w:val="40"/>
        </w:rPr>
        <w:t>“</w:t>
      </w:r>
      <w:r>
        <w:rPr>
          <w:sz w:val="32"/>
          <w:szCs w:val="40"/>
        </w:rPr>
        <w:t>应免尽免、不免不补、先免后</w:t>
      </w:r>
      <w:r>
        <w:rPr>
          <w:rFonts w:ascii="仿宋_GB2312" w:hAnsi="仿宋_GB2312" w:cs="仿宋_GB2312" w:hint="eastAsia"/>
          <w:sz w:val="32"/>
          <w:szCs w:val="40"/>
        </w:rPr>
        <w:t>补、及时拨付”的原则，严格按照程序和要求进行，做到真打、实补、有效。</w:t>
      </w:r>
      <w:proofErr w:type="gramStart"/>
      <w:r>
        <w:rPr>
          <w:rFonts w:ascii="仿宋_GB2312" w:hAnsi="仿宋_GB2312" w:cs="仿宋_GB2312" w:hint="eastAsia"/>
          <w:sz w:val="32"/>
          <w:szCs w:val="40"/>
        </w:rPr>
        <w:t>直补申请</w:t>
      </w:r>
      <w:proofErr w:type="gramEnd"/>
      <w:r>
        <w:rPr>
          <w:rFonts w:ascii="仿宋_GB2312" w:hAnsi="仿宋_GB2312" w:cs="仿宋_GB2312" w:hint="eastAsia"/>
          <w:sz w:val="32"/>
          <w:szCs w:val="40"/>
        </w:rPr>
        <w:t>审核程序通过“江西省动物防疫监督管理系统-先免后补”（电脑端、手机APP端</w:t>
      </w:r>
      <w:proofErr w:type="gramStart"/>
      <w:r>
        <w:rPr>
          <w:rFonts w:ascii="仿宋_GB2312" w:hAnsi="仿宋_GB2312" w:cs="仿宋_GB2312" w:hint="eastAsia"/>
          <w:sz w:val="32"/>
          <w:szCs w:val="40"/>
        </w:rPr>
        <w:t>或微信小</w:t>
      </w:r>
      <w:proofErr w:type="gramEnd"/>
      <w:r>
        <w:rPr>
          <w:rFonts w:ascii="仿宋_GB2312" w:hAnsi="仿宋_GB2312" w:cs="仿宋_GB2312" w:hint="eastAsia"/>
          <w:sz w:val="32"/>
          <w:szCs w:val="40"/>
        </w:rPr>
        <w:t>程序均可）模块进行操作，养殖场和官方监管监测有关信息均可从信息系统录入，市级和县级具备信息录入、审核功能，省级有查看、汇总统计功能。</w:t>
      </w:r>
    </w:p>
    <w:p w:rsidR="00005E52" w:rsidRPr="00005E52" w:rsidRDefault="00005E52" w:rsidP="00005E52">
      <w:pPr>
        <w:ind w:firstLineChars="200" w:firstLine="643"/>
        <w:rPr>
          <w:rFonts w:ascii="仿宋_GB2312" w:hAnsi="仿宋_GB2312" w:cs="仿宋_GB2312" w:hint="eastAsia"/>
          <w:sz w:val="32"/>
          <w:szCs w:val="32"/>
        </w:rPr>
      </w:pPr>
      <w:r>
        <w:rPr>
          <w:rFonts w:ascii="仿宋_GB2312" w:hAnsi="仿宋_GB2312" w:cs="仿宋_GB2312" w:hint="eastAsia"/>
          <w:b/>
          <w:bCs/>
          <w:sz w:val="32"/>
          <w:szCs w:val="32"/>
        </w:rPr>
        <w:t>2023年：</w:t>
      </w:r>
      <w:r>
        <w:rPr>
          <w:rFonts w:ascii="仿宋_GB2312" w:hAnsi="仿宋_GB2312" w:cs="仿宋_GB2312" w:hint="eastAsia"/>
          <w:sz w:val="32"/>
          <w:szCs w:val="32"/>
        </w:rPr>
        <w:t>全县符合《江西省畜禽养殖管理办法》备案规模标准的养殖场，即生猪年出栏500头以上；奶牛存栏100头以上；肉牛年出栏50头以上；羊年出栏100只以上；蛋禽存栏2000羽以上；肉禽年出栏1万羽以上的规模养殖场户，全面实施“先免后补”，不向规模养殖场提供政府采购疫苗，政府采购疫苗仅供应散养户。</w:t>
      </w:r>
    </w:p>
    <w:p w:rsidR="00005E52" w:rsidRDefault="00005E52" w:rsidP="00005E52">
      <w:pPr>
        <w:ind w:firstLineChars="200" w:firstLine="643"/>
        <w:rPr>
          <w:sz w:val="32"/>
          <w:szCs w:val="40"/>
        </w:rPr>
      </w:pPr>
      <w:r>
        <w:rPr>
          <w:rFonts w:eastAsia="楷体_GB2312"/>
          <w:b/>
          <w:bCs/>
          <w:sz w:val="32"/>
          <w:szCs w:val="40"/>
        </w:rPr>
        <w:t>（一）申报</w:t>
      </w:r>
      <w:r>
        <w:rPr>
          <w:rFonts w:eastAsia="楷体_GB2312" w:hint="eastAsia"/>
          <w:b/>
          <w:bCs/>
          <w:sz w:val="32"/>
          <w:szCs w:val="40"/>
        </w:rPr>
        <w:t>。</w:t>
      </w:r>
      <w:r>
        <w:rPr>
          <w:sz w:val="32"/>
          <w:szCs w:val="40"/>
        </w:rPr>
        <w:t>凡符合规模</w:t>
      </w:r>
      <w:r>
        <w:rPr>
          <w:rFonts w:ascii="仿宋_GB2312" w:hAnsi="仿宋_GB2312" w:cs="仿宋_GB2312" w:hint="eastAsia"/>
          <w:sz w:val="32"/>
          <w:szCs w:val="40"/>
        </w:rPr>
        <w:t>标准的养殖场户，于当年2月底（2021年根据国家有关政策和信息系统应用进度可适当推迟）前通过“江西省动物防疫监督管理系统-先免后补”填报强制免疫“先免后补”申请，在系统中填报强制免疫“先免后补”申请表、承诺书，并如实填写相关养殖信息（同一主体在直联直报信息系统、检疫出证系统中的相关信息要一致），电子签名，下一</w:t>
      </w:r>
      <w:r>
        <w:rPr>
          <w:sz w:val="32"/>
          <w:szCs w:val="40"/>
        </w:rPr>
        <w:t>年度继续实施</w:t>
      </w:r>
      <w:r>
        <w:rPr>
          <w:rFonts w:ascii="仿宋_GB2312" w:hAnsi="仿宋_GB2312" w:cs="仿宋_GB2312" w:hint="eastAsia"/>
          <w:sz w:val="32"/>
          <w:szCs w:val="40"/>
        </w:rPr>
        <w:t>“</w:t>
      </w:r>
      <w:r>
        <w:rPr>
          <w:sz w:val="32"/>
          <w:szCs w:val="40"/>
        </w:rPr>
        <w:t>先免后补</w:t>
      </w:r>
      <w:r>
        <w:rPr>
          <w:rFonts w:ascii="仿宋_GB2312" w:hAnsi="仿宋_GB2312" w:cs="仿宋_GB2312" w:hint="eastAsia"/>
          <w:sz w:val="32"/>
          <w:szCs w:val="40"/>
        </w:rPr>
        <w:t>”</w:t>
      </w:r>
      <w:r>
        <w:rPr>
          <w:sz w:val="32"/>
          <w:szCs w:val="40"/>
        </w:rPr>
        <w:t>场可直接填写续签，补充完善此前信息即可。网上提交申请的视为自</w:t>
      </w:r>
      <w:r>
        <w:rPr>
          <w:sz w:val="32"/>
          <w:szCs w:val="40"/>
        </w:rPr>
        <w:lastRenderedPageBreak/>
        <w:t>愿实施</w:t>
      </w:r>
      <w:r>
        <w:rPr>
          <w:rFonts w:ascii="仿宋_GB2312" w:hAnsi="仿宋_GB2312" w:cs="仿宋_GB2312" w:hint="eastAsia"/>
          <w:sz w:val="32"/>
          <w:szCs w:val="40"/>
        </w:rPr>
        <w:t>“</w:t>
      </w:r>
      <w:r>
        <w:rPr>
          <w:sz w:val="32"/>
          <w:szCs w:val="40"/>
        </w:rPr>
        <w:t>先免后补</w:t>
      </w:r>
      <w:r>
        <w:rPr>
          <w:rFonts w:ascii="仿宋_GB2312" w:hAnsi="仿宋_GB2312" w:cs="仿宋_GB2312" w:hint="eastAsia"/>
          <w:sz w:val="32"/>
          <w:szCs w:val="40"/>
        </w:rPr>
        <w:t>”</w:t>
      </w:r>
      <w:r>
        <w:rPr>
          <w:sz w:val="32"/>
          <w:szCs w:val="40"/>
        </w:rPr>
        <w:t>，对规模条件</w:t>
      </w:r>
      <w:r>
        <w:rPr>
          <w:rFonts w:hint="eastAsia"/>
          <w:sz w:val="32"/>
          <w:szCs w:val="40"/>
        </w:rPr>
        <w:t>范围</w:t>
      </w:r>
      <w:r>
        <w:rPr>
          <w:sz w:val="32"/>
          <w:szCs w:val="40"/>
        </w:rPr>
        <w:t>内未申请的视为放弃</w:t>
      </w:r>
      <w:r>
        <w:rPr>
          <w:rFonts w:ascii="仿宋_GB2312" w:hAnsi="仿宋_GB2312" w:cs="仿宋_GB2312" w:hint="eastAsia"/>
          <w:sz w:val="32"/>
          <w:szCs w:val="40"/>
        </w:rPr>
        <w:t>“</w:t>
      </w:r>
      <w:r>
        <w:rPr>
          <w:sz w:val="32"/>
          <w:szCs w:val="40"/>
        </w:rPr>
        <w:t>先免后补</w:t>
      </w:r>
      <w:r>
        <w:rPr>
          <w:rFonts w:ascii="仿宋_GB2312" w:hAnsi="仿宋_GB2312" w:cs="仿宋_GB2312" w:hint="eastAsia"/>
          <w:sz w:val="32"/>
          <w:szCs w:val="40"/>
        </w:rPr>
        <w:t>”</w:t>
      </w:r>
      <w:r>
        <w:rPr>
          <w:sz w:val="32"/>
          <w:szCs w:val="40"/>
        </w:rPr>
        <w:t>，</w:t>
      </w:r>
      <w:r>
        <w:rPr>
          <w:rFonts w:hint="eastAsia"/>
          <w:sz w:val="32"/>
          <w:szCs w:val="40"/>
        </w:rPr>
        <w:t>且</w:t>
      </w:r>
      <w:r>
        <w:rPr>
          <w:sz w:val="32"/>
          <w:szCs w:val="40"/>
        </w:rPr>
        <w:t>不得领取政府采购强制免疫疫苗。</w:t>
      </w:r>
    </w:p>
    <w:p w:rsidR="00005E52" w:rsidRDefault="00005E52" w:rsidP="00005E52">
      <w:pPr>
        <w:ind w:firstLineChars="200" w:firstLine="643"/>
        <w:rPr>
          <w:rFonts w:ascii="仿宋_GB2312" w:hAnsi="仿宋_GB2312" w:cs="仿宋_GB2312" w:hint="eastAsia"/>
          <w:sz w:val="32"/>
          <w:szCs w:val="40"/>
        </w:rPr>
      </w:pPr>
      <w:r>
        <w:rPr>
          <w:rFonts w:eastAsia="楷体_GB2312"/>
          <w:b/>
          <w:bCs/>
          <w:sz w:val="32"/>
          <w:szCs w:val="40"/>
        </w:rPr>
        <w:t>（二）核实</w:t>
      </w:r>
      <w:r>
        <w:rPr>
          <w:rFonts w:eastAsia="楷体_GB2312" w:hint="eastAsia"/>
          <w:b/>
          <w:bCs/>
          <w:sz w:val="32"/>
          <w:szCs w:val="40"/>
        </w:rPr>
        <w:t>登记。</w:t>
      </w:r>
      <w:r>
        <w:rPr>
          <w:sz w:val="32"/>
          <w:szCs w:val="40"/>
        </w:rPr>
        <w:t>县级畜牧兽医部门收到</w:t>
      </w:r>
      <w:r>
        <w:rPr>
          <w:rFonts w:hint="eastAsia"/>
          <w:sz w:val="32"/>
          <w:szCs w:val="40"/>
        </w:rPr>
        <w:t>网上</w:t>
      </w:r>
      <w:r>
        <w:rPr>
          <w:sz w:val="32"/>
          <w:szCs w:val="40"/>
        </w:rPr>
        <w:t>申请后，</w:t>
      </w:r>
      <w:r>
        <w:rPr>
          <w:rFonts w:hint="eastAsia"/>
          <w:sz w:val="32"/>
          <w:szCs w:val="40"/>
        </w:rPr>
        <w:t>根据平时掌握畜禽养殖情况进行合理性审核，符合要求的予以先免后补登记。对异常情况的</w:t>
      </w:r>
      <w:r>
        <w:rPr>
          <w:sz w:val="32"/>
          <w:szCs w:val="40"/>
        </w:rPr>
        <w:t>组织现场核查，由</w:t>
      </w:r>
      <w:r>
        <w:rPr>
          <w:rFonts w:hint="eastAsia"/>
          <w:sz w:val="32"/>
          <w:szCs w:val="40"/>
        </w:rPr>
        <w:t>县级畜牧兽医部门委托</w:t>
      </w:r>
      <w:r>
        <w:rPr>
          <w:sz w:val="32"/>
          <w:szCs w:val="40"/>
        </w:rPr>
        <w:t>乡镇畜牧兽医部门进行现场查验，</w:t>
      </w:r>
      <w:r>
        <w:rPr>
          <w:rFonts w:hint="eastAsia"/>
          <w:sz w:val="32"/>
          <w:szCs w:val="40"/>
        </w:rPr>
        <w:t>对符合登记要求的通过信息</w:t>
      </w:r>
      <w:r>
        <w:rPr>
          <w:rFonts w:ascii="仿宋_GB2312" w:hAnsi="仿宋_GB2312" w:cs="仿宋_GB2312" w:hint="eastAsia"/>
          <w:sz w:val="32"/>
          <w:szCs w:val="40"/>
        </w:rPr>
        <w:t>系统及时告知养殖场户，同时督促其自主开展强制免疫工作。登记工作在当年4月15日前完成。</w:t>
      </w:r>
    </w:p>
    <w:p w:rsidR="00005E52" w:rsidRDefault="00005E52" w:rsidP="00005E52">
      <w:pPr>
        <w:ind w:firstLineChars="200" w:firstLine="643"/>
        <w:rPr>
          <w:sz w:val="32"/>
          <w:szCs w:val="40"/>
        </w:rPr>
      </w:pPr>
      <w:r>
        <w:rPr>
          <w:rFonts w:eastAsia="楷体_GB2312"/>
          <w:b/>
          <w:bCs/>
          <w:sz w:val="32"/>
          <w:szCs w:val="40"/>
        </w:rPr>
        <w:t>（三）补贴</w:t>
      </w:r>
      <w:r>
        <w:rPr>
          <w:rFonts w:eastAsia="楷体_GB2312" w:hint="eastAsia"/>
          <w:b/>
          <w:bCs/>
          <w:sz w:val="32"/>
          <w:szCs w:val="40"/>
        </w:rPr>
        <w:t>审核。</w:t>
      </w:r>
      <w:r>
        <w:rPr>
          <w:sz w:val="32"/>
          <w:szCs w:val="40"/>
        </w:rPr>
        <w:t>县级畜牧兽医部门要严格按照</w:t>
      </w:r>
      <w:r>
        <w:rPr>
          <w:rFonts w:hint="eastAsia"/>
          <w:sz w:val="32"/>
          <w:szCs w:val="40"/>
        </w:rPr>
        <w:t>“</w:t>
      </w:r>
      <w:r>
        <w:rPr>
          <w:sz w:val="32"/>
          <w:szCs w:val="40"/>
        </w:rPr>
        <w:t>先免后补、不免不补</w:t>
      </w:r>
      <w:r>
        <w:rPr>
          <w:rFonts w:hint="eastAsia"/>
          <w:sz w:val="32"/>
          <w:szCs w:val="40"/>
        </w:rPr>
        <w:t>”</w:t>
      </w:r>
      <w:r>
        <w:rPr>
          <w:sz w:val="32"/>
          <w:szCs w:val="40"/>
        </w:rPr>
        <w:t>的原则，</w:t>
      </w:r>
      <w:r>
        <w:rPr>
          <w:rFonts w:hint="eastAsia"/>
          <w:sz w:val="32"/>
          <w:szCs w:val="40"/>
        </w:rPr>
        <w:t>对养殖</w:t>
      </w:r>
      <w:r>
        <w:rPr>
          <w:rFonts w:ascii="仿宋_GB2312" w:hAnsi="仿宋_GB2312" w:cs="仿宋_GB2312" w:hint="eastAsia"/>
          <w:sz w:val="32"/>
          <w:szCs w:val="40"/>
        </w:rPr>
        <w:t>场户</w:t>
      </w:r>
      <w:proofErr w:type="gramStart"/>
      <w:r>
        <w:rPr>
          <w:rFonts w:ascii="仿宋_GB2312" w:hAnsi="仿宋_GB2312" w:cs="仿宋_GB2312" w:hint="eastAsia"/>
          <w:sz w:val="32"/>
          <w:szCs w:val="40"/>
        </w:rPr>
        <w:t>申报直补畜禽</w:t>
      </w:r>
      <w:proofErr w:type="gramEnd"/>
      <w:r>
        <w:rPr>
          <w:rFonts w:ascii="仿宋_GB2312" w:hAnsi="仿宋_GB2312" w:cs="仿宋_GB2312" w:hint="eastAsia"/>
          <w:sz w:val="32"/>
          <w:szCs w:val="40"/>
        </w:rPr>
        <w:t>数量进行合理性审核，在合理区间范围内的予以采信，否则驳回企业补齐相关佐证资料，企业应于收到通知后3个工作日内一次性补齐有关材料并重新提交审核，县级畜牧兽医部门必要时可开展现场核查确认，</w:t>
      </w:r>
      <w:r>
        <w:rPr>
          <w:rFonts w:ascii="仿宋_GB2312" w:hAnsi="仿宋_GB2312" w:cs="仿宋_GB2312" w:hint="eastAsia"/>
          <w:spacing w:val="-6"/>
          <w:sz w:val="32"/>
          <w:szCs w:val="40"/>
        </w:rPr>
        <w:t>并通过信息系统上传审核结果，审核结果</w:t>
      </w:r>
      <w:proofErr w:type="gramStart"/>
      <w:r>
        <w:rPr>
          <w:rFonts w:ascii="仿宋_GB2312" w:hAnsi="仿宋_GB2312" w:cs="仿宋_GB2312" w:hint="eastAsia"/>
          <w:spacing w:val="-6"/>
          <w:sz w:val="32"/>
          <w:szCs w:val="40"/>
        </w:rPr>
        <w:t>作为直</w:t>
      </w:r>
      <w:r>
        <w:rPr>
          <w:rFonts w:hint="eastAsia"/>
          <w:spacing w:val="-6"/>
          <w:sz w:val="32"/>
          <w:szCs w:val="40"/>
        </w:rPr>
        <w:t>补经费</w:t>
      </w:r>
      <w:proofErr w:type="gramEnd"/>
      <w:r>
        <w:rPr>
          <w:rFonts w:hint="eastAsia"/>
          <w:spacing w:val="-6"/>
          <w:sz w:val="32"/>
          <w:szCs w:val="40"/>
        </w:rPr>
        <w:t>分配依据</w:t>
      </w:r>
      <w:r>
        <w:rPr>
          <w:spacing w:val="-6"/>
          <w:sz w:val="32"/>
          <w:szCs w:val="40"/>
        </w:rPr>
        <w:t>。</w:t>
      </w:r>
    </w:p>
    <w:p w:rsidR="00005E52" w:rsidRDefault="00005E52" w:rsidP="00005E52">
      <w:pPr>
        <w:ind w:firstLineChars="200" w:firstLine="640"/>
        <w:rPr>
          <w:sz w:val="32"/>
          <w:szCs w:val="40"/>
        </w:rPr>
      </w:pPr>
      <w:proofErr w:type="gramStart"/>
      <w:r>
        <w:rPr>
          <w:sz w:val="32"/>
          <w:szCs w:val="40"/>
        </w:rPr>
        <w:t>直补信息系统</w:t>
      </w:r>
      <w:proofErr w:type="gramEnd"/>
      <w:r>
        <w:rPr>
          <w:sz w:val="32"/>
          <w:szCs w:val="40"/>
        </w:rPr>
        <w:t>可自动计算</w:t>
      </w:r>
      <w:proofErr w:type="gramStart"/>
      <w:r>
        <w:rPr>
          <w:sz w:val="32"/>
          <w:szCs w:val="40"/>
        </w:rPr>
        <w:t>免疫直补数量</w:t>
      </w:r>
      <w:proofErr w:type="gramEnd"/>
      <w:r>
        <w:rPr>
          <w:sz w:val="32"/>
          <w:szCs w:val="40"/>
        </w:rPr>
        <w:t>，计算方法如下：</w:t>
      </w:r>
    </w:p>
    <w:p w:rsidR="00005E52" w:rsidRDefault="00005E52" w:rsidP="00005E52">
      <w:pPr>
        <w:ind w:firstLineChars="200" w:firstLine="643"/>
        <w:rPr>
          <w:sz w:val="32"/>
          <w:szCs w:val="40"/>
        </w:rPr>
      </w:pPr>
      <w:r>
        <w:rPr>
          <w:b/>
          <w:bCs/>
          <w:sz w:val="32"/>
          <w:szCs w:val="40"/>
        </w:rPr>
        <w:t>家畜</w:t>
      </w:r>
      <w:proofErr w:type="gramStart"/>
      <w:r>
        <w:rPr>
          <w:rFonts w:hint="eastAsia"/>
          <w:b/>
          <w:bCs/>
          <w:sz w:val="32"/>
          <w:szCs w:val="40"/>
        </w:rPr>
        <w:t>免疫直补数量</w:t>
      </w:r>
      <w:proofErr w:type="gramEnd"/>
      <w:r>
        <w:rPr>
          <w:sz w:val="32"/>
          <w:szCs w:val="40"/>
        </w:rPr>
        <w:t>：</w:t>
      </w:r>
      <w:r>
        <w:rPr>
          <w:rFonts w:ascii="仿宋_GB2312" w:hAnsi="仿宋_GB2312" w:cs="仿宋_GB2312" w:hint="eastAsia"/>
          <w:sz w:val="32"/>
          <w:szCs w:val="40"/>
        </w:rPr>
        <w:t>1月-申报时出栏产地检疫数量（不含仔畜）X1.2+养殖场填报存栏数量平均值（存</w:t>
      </w:r>
      <w:r>
        <w:rPr>
          <w:rFonts w:hint="eastAsia"/>
          <w:sz w:val="32"/>
          <w:szCs w:val="40"/>
        </w:rPr>
        <w:t>栏数量计算方法：计算</w:t>
      </w:r>
      <w:r>
        <w:rPr>
          <w:sz w:val="32"/>
          <w:szCs w:val="40"/>
        </w:rPr>
        <w:t>种猪</w:t>
      </w:r>
      <w:r>
        <w:rPr>
          <w:rFonts w:hint="eastAsia"/>
          <w:sz w:val="32"/>
          <w:szCs w:val="40"/>
        </w:rPr>
        <w:t>（牛、羊）</w:t>
      </w:r>
      <w:r>
        <w:rPr>
          <w:sz w:val="32"/>
          <w:szCs w:val="40"/>
        </w:rPr>
        <w:t>数量</w:t>
      </w:r>
      <w:r>
        <w:rPr>
          <w:rFonts w:hint="eastAsia"/>
          <w:sz w:val="32"/>
          <w:szCs w:val="40"/>
        </w:rPr>
        <w:t>，其他不计算</w:t>
      </w:r>
      <w:r>
        <w:rPr>
          <w:sz w:val="32"/>
          <w:szCs w:val="40"/>
        </w:rPr>
        <w:t>）。</w:t>
      </w:r>
    </w:p>
    <w:p w:rsidR="00005E52" w:rsidRDefault="00005E52" w:rsidP="00005E52">
      <w:pPr>
        <w:ind w:firstLineChars="200" w:firstLine="643"/>
        <w:rPr>
          <w:sz w:val="32"/>
          <w:szCs w:val="40"/>
        </w:rPr>
      </w:pPr>
      <w:r>
        <w:rPr>
          <w:b/>
          <w:bCs/>
          <w:sz w:val="32"/>
          <w:szCs w:val="40"/>
        </w:rPr>
        <w:t>家禽</w:t>
      </w:r>
      <w:proofErr w:type="gramStart"/>
      <w:r>
        <w:rPr>
          <w:rFonts w:hint="eastAsia"/>
          <w:b/>
          <w:bCs/>
          <w:sz w:val="32"/>
          <w:szCs w:val="40"/>
        </w:rPr>
        <w:t>免疫直补数量</w:t>
      </w:r>
      <w:proofErr w:type="gramEnd"/>
      <w:r>
        <w:rPr>
          <w:sz w:val="32"/>
          <w:szCs w:val="40"/>
        </w:rPr>
        <w:t>：种禽、</w:t>
      </w:r>
      <w:r>
        <w:rPr>
          <w:rFonts w:ascii="仿宋_GB2312" w:hAnsi="仿宋_GB2312" w:cs="仿宋_GB2312" w:hint="eastAsia"/>
          <w:sz w:val="32"/>
          <w:szCs w:val="40"/>
        </w:rPr>
        <w:t>蛋禽按存栏数量平均值计算；肉禽按1月-申报时出栏产地检疫总数X1.2计</w:t>
      </w:r>
      <w:r>
        <w:rPr>
          <w:sz w:val="32"/>
          <w:szCs w:val="40"/>
        </w:rPr>
        <w:t>算。</w:t>
      </w:r>
    </w:p>
    <w:p w:rsidR="00005E52" w:rsidRDefault="00005E52" w:rsidP="00005E52">
      <w:pPr>
        <w:ind w:firstLineChars="200" w:firstLine="643"/>
        <w:rPr>
          <w:rFonts w:hint="eastAsia"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采信区间判别原则</w:t>
      </w:r>
      <w:r>
        <w:rPr>
          <w:rFonts w:hint="eastAsia"/>
          <w:sz w:val="32"/>
          <w:szCs w:val="40"/>
        </w:rPr>
        <w:t>：对</w:t>
      </w:r>
      <w:proofErr w:type="gramStart"/>
      <w:r>
        <w:rPr>
          <w:sz w:val="32"/>
          <w:szCs w:val="40"/>
        </w:rPr>
        <w:t>免疫直补数量</w:t>
      </w:r>
      <w:proofErr w:type="gramEnd"/>
      <w:r>
        <w:rPr>
          <w:rFonts w:hint="eastAsia"/>
          <w:sz w:val="32"/>
          <w:szCs w:val="40"/>
        </w:rPr>
        <w:t>、</w:t>
      </w:r>
      <w:r>
        <w:rPr>
          <w:sz w:val="32"/>
          <w:szCs w:val="40"/>
        </w:rPr>
        <w:t>免疫统计数量和</w:t>
      </w:r>
      <w:r>
        <w:rPr>
          <w:sz w:val="32"/>
          <w:szCs w:val="40"/>
        </w:rPr>
        <w:lastRenderedPageBreak/>
        <w:t>疫苗</w:t>
      </w:r>
      <w:r>
        <w:rPr>
          <w:rFonts w:hint="eastAsia"/>
          <w:sz w:val="32"/>
          <w:szCs w:val="40"/>
        </w:rPr>
        <w:t>使用数量</w:t>
      </w:r>
      <w:r>
        <w:rPr>
          <w:sz w:val="32"/>
          <w:szCs w:val="40"/>
        </w:rPr>
        <w:t>逆推畜禽数量，</w:t>
      </w:r>
      <w:r>
        <w:rPr>
          <w:rFonts w:hint="eastAsia"/>
          <w:sz w:val="32"/>
          <w:szCs w:val="40"/>
        </w:rPr>
        <w:t>三个数据进行比较，以最小值作为采信数值，养殖户申请数不得高于该采信数值。</w:t>
      </w:r>
    </w:p>
    <w:p w:rsidR="00005E52" w:rsidRDefault="00005E52" w:rsidP="00005E52">
      <w:pPr>
        <w:ind w:firstLineChars="200" w:firstLine="640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（四）、</w:t>
      </w:r>
      <w:proofErr w:type="gramStart"/>
      <w:r>
        <w:rPr>
          <w:rFonts w:eastAsia="黑体"/>
          <w:sz w:val="32"/>
          <w:szCs w:val="40"/>
        </w:rPr>
        <w:t>直补标准</w:t>
      </w:r>
      <w:proofErr w:type="gramEnd"/>
    </w:p>
    <w:p w:rsidR="00E05E2D" w:rsidRPr="002653C2" w:rsidRDefault="00005E52" w:rsidP="002653C2">
      <w:pPr>
        <w:ind w:firstLineChars="200" w:firstLine="640"/>
        <w:rPr>
          <w:rFonts w:ascii="仿宋_GB2312" w:hAnsi="仿宋_GB2312" w:cs="仿宋_GB2312"/>
          <w:sz w:val="32"/>
          <w:szCs w:val="40"/>
        </w:rPr>
      </w:pPr>
      <w:r>
        <w:rPr>
          <w:sz w:val="32"/>
          <w:szCs w:val="40"/>
        </w:rPr>
        <w:t>对</w:t>
      </w:r>
      <w:r>
        <w:rPr>
          <w:rFonts w:hint="eastAsia"/>
          <w:sz w:val="32"/>
          <w:szCs w:val="40"/>
        </w:rPr>
        <w:t>家</w:t>
      </w:r>
      <w:r>
        <w:rPr>
          <w:sz w:val="32"/>
          <w:szCs w:val="40"/>
        </w:rPr>
        <w:t>畜</w:t>
      </w:r>
      <w:r>
        <w:rPr>
          <w:rFonts w:hint="eastAsia"/>
          <w:sz w:val="32"/>
          <w:szCs w:val="40"/>
        </w:rPr>
        <w:t>家</w:t>
      </w:r>
      <w:r>
        <w:rPr>
          <w:sz w:val="32"/>
          <w:szCs w:val="40"/>
        </w:rPr>
        <w:t>禽养殖场户免疫高致病性禽流感和口蹄疫进行补贴，根据规模养殖场自主免疫注射实际成本和财政部、农业农村部强制免疫经费测算有关要求，我</w:t>
      </w:r>
      <w:r>
        <w:rPr>
          <w:rFonts w:hint="eastAsia"/>
          <w:sz w:val="32"/>
          <w:szCs w:val="40"/>
        </w:rPr>
        <w:t>县</w:t>
      </w:r>
      <w:r>
        <w:rPr>
          <w:sz w:val="32"/>
          <w:szCs w:val="40"/>
        </w:rPr>
        <w:t>统一强制免疫补助标准为：生猪补助</w:t>
      </w:r>
      <w:r>
        <w:rPr>
          <w:rFonts w:ascii="仿宋_GB2312" w:hAnsi="仿宋_GB2312" w:cs="仿宋_GB2312" w:hint="eastAsia"/>
          <w:sz w:val="32"/>
          <w:szCs w:val="40"/>
        </w:rPr>
        <w:t>经费2元/头∙年；牛补助经费3元/头∙年；羊补助经费1.5元/头∙年；蛋禽（种禽）补助经费0.4元/羽∙年，肉禽补助经费0.2元/羽∙年。</w:t>
      </w:r>
    </w:p>
    <w:sectPr w:rsidR="00E05E2D" w:rsidRPr="002653C2" w:rsidSect="00E05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440"/>
    <w:rsid w:val="00005E52"/>
    <w:rsid w:val="002653C2"/>
    <w:rsid w:val="004F3440"/>
    <w:rsid w:val="00E0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52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刘</cp:lastModifiedBy>
  <cp:revision>2</cp:revision>
  <dcterms:created xsi:type="dcterms:W3CDTF">2023-01-16T03:25:00Z</dcterms:created>
  <dcterms:modified xsi:type="dcterms:W3CDTF">2023-01-16T03:25:00Z</dcterms:modified>
</cp:coreProperties>
</file>