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59" w:rsidRPr="00681BBC" w:rsidRDefault="00D82459" w:rsidP="00D82459">
      <w:pPr>
        <w:jc w:val="center"/>
        <w:rPr>
          <w:sz w:val="36"/>
          <w:szCs w:val="36"/>
        </w:rPr>
      </w:pPr>
      <w:r w:rsidRPr="00681BBC">
        <w:rPr>
          <w:sz w:val="36"/>
          <w:szCs w:val="36"/>
        </w:rPr>
        <w:t>进贤县养殖环节病死畜禽无害化处理工作流程图</w:t>
      </w:r>
    </w:p>
    <w:p w:rsidR="00D82459" w:rsidRDefault="00D82459" w:rsidP="00D82459"/>
    <w:p w:rsidR="00D82459" w:rsidRDefault="00D82459" w:rsidP="00D82459">
      <w:r>
        <w:rPr>
          <w:noProof/>
        </w:rPr>
        <w:pict>
          <v:group id="_x0000_s1028" style="position:absolute;left:0;text-align:left;margin-left:-12pt;margin-top:8.7pt;width:701.25pt;height:373.5pt;z-index:251658240" coordorigin="1200,2910" coordsize="14025,7470">
            <v:rect id="_x0000_s1029" style="position:absolute;left:7425;top:3180;width:2115;height:495">
              <v:textbox>
                <w:txbxContent>
                  <w:p w:rsidR="00D82459" w:rsidRPr="00681BBC" w:rsidRDefault="00D82459" w:rsidP="00D82459">
                    <w:pPr>
                      <w:jc w:val="center"/>
                      <w:rPr>
                        <w:szCs w:val="21"/>
                      </w:rPr>
                    </w:pPr>
                    <w:r w:rsidRPr="00681BBC">
                      <w:rPr>
                        <w:szCs w:val="21"/>
                      </w:rPr>
                      <w:t>县领导小组</w:t>
                    </w:r>
                    <w:r w:rsidRPr="00681BBC">
                      <w:rPr>
                        <w:rFonts w:hint="eastAsia"/>
                        <w:szCs w:val="21"/>
                      </w:rPr>
                      <w:t>办公室</w:t>
                    </w:r>
                  </w:p>
                </w:txbxContent>
              </v:textbox>
            </v:rect>
            <v:rect id="_x0000_s1030" style="position:absolute;left:9660;top:2910;width:765;height:495">
              <v:textbox>
                <w:txbxContent>
                  <w:p w:rsidR="00D82459" w:rsidRDefault="00D82459" w:rsidP="00D82459">
                    <w:pPr>
                      <w:jc w:val="center"/>
                    </w:pPr>
                    <w:r>
                      <w:t>核对</w:t>
                    </w:r>
                  </w:p>
                </w:txbxContent>
              </v:textbox>
            </v:rect>
            <v:rect id="_x0000_s1031" style="position:absolute;left:10635;top:2910;width:1335;height:990">
              <v:textbox>
                <w:txbxContent>
                  <w:p w:rsidR="00D82459" w:rsidRDefault="00D82459" w:rsidP="00D82459">
                    <w:pPr>
                      <w:spacing w:line="400" w:lineRule="exact"/>
                    </w:pPr>
                    <w:r>
                      <w:t>农业农村</w:t>
                    </w:r>
                  </w:p>
                  <w:p w:rsidR="00D82459" w:rsidRDefault="00D82459" w:rsidP="00D82459">
                    <w:pPr>
                      <w:spacing w:beforeLines="50"/>
                    </w:pPr>
                    <w:r>
                      <w:rPr>
                        <w:rFonts w:hint="eastAsia"/>
                      </w:rPr>
                      <w:t>财政</w:t>
                    </w:r>
                  </w:p>
                </w:txbxContent>
              </v:textbox>
            </v:rect>
            <v:rect id="_x0000_s1032" style="position:absolute;left:12150;top:3405;width:1215;height:420">
              <v:textbox>
                <w:txbxContent>
                  <w:p w:rsidR="00D82459" w:rsidRDefault="00D82459" w:rsidP="00D82459">
                    <w:pPr>
                      <w:jc w:val="center"/>
                    </w:pPr>
                    <w:r>
                      <w:t>盖章报送</w:t>
                    </w:r>
                  </w:p>
                </w:txbxContent>
              </v:textbox>
            </v:rect>
            <v:rect id="_x0000_s1033" style="position:absolute;left:13485;top:2910;width:1740;height:990">
              <v:textbox>
                <w:txbxContent>
                  <w:p w:rsidR="00D82459" w:rsidRDefault="00D82459" w:rsidP="00D82459">
                    <w:pPr>
                      <w:spacing w:line="400" w:lineRule="exact"/>
                    </w:pPr>
                    <w:r>
                      <w:t>市农业农村局、财政</w:t>
                    </w:r>
                  </w:p>
                </w:txbxContent>
              </v:textbox>
            </v:rect>
            <v:rect id="_x0000_s1034" style="position:absolute;left:3045;top:4890;width:2055;height:450">
              <v:textbox>
                <w:txbxContent>
                  <w:p w:rsidR="00D82459" w:rsidRDefault="00D82459" w:rsidP="00D82459">
                    <w:pPr>
                      <w:jc w:val="center"/>
                    </w:pPr>
                    <w:r>
                      <w:t>日移交处理台账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4050;top:5340;width:1;height:330" o:connectortype="straight"/>
            <v:shape id="_x0000_s1036" type="#_x0000_t32" style="position:absolute;left:4050;top:5670;width:4020;height:0" o:connectortype="straight"/>
            <v:shape id="_x0000_s1037" type="#_x0000_t32" style="position:absolute;left:11970;top:3286;width:1515;height:0" o:connectortype="straight">
              <v:stroke endarrow="block"/>
            </v:shape>
            <v:shape id="_x0000_s1038" type="#_x0000_t32" style="position:absolute;left:10936;top:4230;width:0;height:750;flip:y" o:connectortype="straight">
              <v:stroke endarrow="block"/>
            </v:shape>
            <v:shape id="_x0000_s1039" type="#_x0000_t32" style="position:absolute;left:9540;top:3480;width:1095;height:0" o:connectortype="straight">
              <v:stroke endarrow="block"/>
            </v:shape>
            <v:shape id="_x0000_s1040" type="#_x0000_t32" style="position:absolute;left:7980;top:4230;width:1;height:750;flip:y" o:connectortype="straight">
              <v:stroke endarrow="block"/>
            </v:shape>
            <v:shape id="_x0000_s1041" type="#_x0000_t32" style="position:absolute;left:7981;top:4230;width:2955;height:0" o:connectortype="straight"/>
            <v:shape id="_x0000_s1042" type="#_x0000_t32" style="position:absolute;left:8940;top:3645;width:0;height:585;flip:y" o:connectortype="straight">
              <v:stroke endarrow="block"/>
            </v:shape>
            <v:group id="_x0000_s1043" style="position:absolute;left:1200;top:4980;width:13290;height:5400" coordorigin="1200,4980" coordsize="13290,5400">
              <v:rect id="_x0000_s1044" style="position:absolute;left:7110;top:4980;width:1830;height:435">
                <v:textbox>
                  <w:txbxContent>
                    <w:p w:rsidR="00D82459" w:rsidRDefault="00D82459" w:rsidP="00D82459">
                      <w:pPr>
                        <w:jc w:val="center"/>
                      </w:pPr>
                      <w:r>
                        <w:t>月处理汇总表</w:t>
                      </w:r>
                    </w:p>
                  </w:txbxContent>
                </v:textbox>
              </v:rect>
              <v:rect id="_x0000_s1045" style="position:absolute;left:9540;top:4980;width:3090;height:510">
                <v:textbox>
                  <w:txbxContent>
                    <w:p w:rsidR="00D82459" w:rsidRDefault="00D82459" w:rsidP="00D82459">
                      <w:pPr>
                        <w:jc w:val="center"/>
                      </w:pPr>
                      <w:r>
                        <w:t>月收集移交汇总表（</w:t>
                      </w:r>
                      <w:r>
                        <w:t>盖章）</w:t>
                      </w:r>
                    </w:p>
                  </w:txbxContent>
                </v:textbox>
              </v:rect>
              <v:rect id="_x0000_s1046" style="position:absolute;left:5490;top:6165;width:1620;height:495">
                <v:textbox>
                  <w:txbxContent>
                    <w:p w:rsidR="00D82459" w:rsidRDefault="00D82459" w:rsidP="00D82459">
                      <w:pPr>
                        <w:jc w:val="center"/>
                      </w:pPr>
                      <w:r>
                        <w:t>处理中心</w:t>
                      </w:r>
                    </w:p>
                  </w:txbxContent>
                </v:textbox>
              </v:rect>
              <v:rect id="_x0000_s1047" style="position:absolute;left:10425;top:6255;width:1410;height:405">
                <v:textbox>
                  <w:txbxContent>
                    <w:p w:rsidR="00D82459" w:rsidRDefault="00D82459" w:rsidP="00D82459">
                      <w:pPr>
                        <w:jc w:val="center"/>
                      </w:pPr>
                      <w:r>
                        <w:t>乡镇政府</w:t>
                      </w:r>
                    </w:p>
                  </w:txbxContent>
                </v:textbox>
              </v:rect>
              <v:rect id="_x0000_s1048" style="position:absolute;left:3930;top:7770;width:1725;height:420">
                <v:textbox>
                  <w:txbxContent>
                    <w:p w:rsidR="00D82459" w:rsidRDefault="00D82459" w:rsidP="00D82459">
                      <w:pPr>
                        <w:jc w:val="center"/>
                      </w:pPr>
                      <w:r>
                        <w:t>日收集记录簿</w:t>
                      </w:r>
                    </w:p>
                  </w:txbxContent>
                </v:textbox>
              </v:rect>
              <v:rect id="_x0000_s1049" style="position:absolute;left:8400;top:7770;width:2460;height:420">
                <v:textbox>
                  <w:txbxContent>
                    <w:p w:rsidR="00D82459" w:rsidRDefault="00D82459" w:rsidP="00D82459">
                      <w:pPr>
                        <w:jc w:val="center"/>
                      </w:pPr>
                      <w:r>
                        <w:t>移交单（附收集单）</w:t>
                      </w:r>
                    </w:p>
                  </w:txbxContent>
                </v:textbox>
              </v:rect>
              <v:rect id="_x0000_s1050" style="position:absolute;left:2895;top:9840;width:4305;height:450">
                <v:textbox>
                  <w:txbxContent>
                    <w:p w:rsidR="00D82459" w:rsidRDefault="00D82459" w:rsidP="00D82459">
                      <w:pPr>
                        <w:jc w:val="center"/>
                      </w:pPr>
                      <w:r>
                        <w:t>出具收集单（</w:t>
                      </w:r>
                      <w:r>
                        <w:t>耳标号、</w:t>
                      </w:r>
                      <w:r>
                        <w:rPr>
                          <w:rFonts w:hint="eastAsia"/>
                        </w:rPr>
                        <w:t>照相、录入电子平台）</w:t>
                      </w:r>
                    </w:p>
                  </w:txbxContent>
                </v:textbox>
              </v:rect>
              <v:rect id="_x0000_s1051" style="position:absolute;left:7335;top:9465;width:1065;height:465">
                <v:textbox>
                  <w:txbxContent>
                    <w:p w:rsidR="00D82459" w:rsidRDefault="00D82459" w:rsidP="00D82459">
                      <w:pPr>
                        <w:jc w:val="center"/>
                      </w:pPr>
                      <w:r>
                        <w:t>收集点</w:t>
                      </w:r>
                    </w:p>
                  </w:txbxContent>
                </v:textbox>
              </v:rect>
              <v:rect id="_x0000_s1052" style="position:absolute;left:9630;top:9270;width:1635;height:420">
                <v:textbox>
                  <w:txbxContent>
                    <w:p w:rsidR="00D82459" w:rsidRDefault="00D82459" w:rsidP="00D82459">
                      <w:r>
                        <w:t>乡镇人员签字</w:t>
                      </w:r>
                    </w:p>
                  </w:txbxContent>
                </v:textbox>
              </v:rect>
              <v:rect id="_x0000_s1053" style="position:absolute;left:13230;top:9525;width:1260;height:405">
                <v:textbox>
                  <w:txbxContent>
                    <w:p w:rsidR="00D82459" w:rsidRDefault="00D82459" w:rsidP="00D82459">
                      <w:pPr>
                        <w:jc w:val="center"/>
                      </w:pPr>
                      <w:r>
                        <w:t>无名户</w:t>
                      </w:r>
                    </w:p>
                  </w:txbxContent>
                </v:textbox>
              </v:rect>
              <v:group id="_x0000_s1054" style="position:absolute;left:1200;top:9525;width:6000;height:405" coordorigin="1200,9525" coordsize="6000,405">
                <v:rect id="_x0000_s1055" style="position:absolute;left:1200;top:9525;width:1455;height:405">
                  <v:textbox>
                    <w:txbxContent>
                      <w:p w:rsidR="00D82459" w:rsidRDefault="00D82459" w:rsidP="00D82459">
                        <w:pPr>
                          <w:jc w:val="center"/>
                        </w:pPr>
                        <w:r>
                          <w:t>养殖场（</w:t>
                        </w:r>
                        <w:r>
                          <w:t>户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rect>
                <v:shape id="_x0000_s1056" type="#_x0000_t32" style="position:absolute;left:2655;top:9616;width:4545;height:0" o:connectortype="straight">
                  <v:stroke endarrow="block"/>
                </v:shape>
              </v:group>
              <v:shape id="_x0000_s1057" type="#_x0000_t32" style="position:absolute;left:2655;top:9763;width:4545;height:2;flip:x" o:connectortype="straight">
                <v:stroke endarrow="block"/>
              </v:shape>
              <v:shape id="_x0000_s1058" type="#_x0000_t32" style="position:absolute;left:8490;top:9763;width:4635;height:3;flip:x" o:connectortype="straight">
                <v:stroke endarrow="block"/>
              </v:shape>
              <v:shape id="_x0000_s1059" type="#_x0000_t32" style="position:absolute;left:7770;top:8670;width:0;height:795;flip:y" o:connectortype="straight">
                <v:stroke endarrow="block"/>
              </v:shape>
              <v:shape id="_x0000_s1060" type="#_x0000_t32" style="position:absolute;left:4785;top:8190;width:0;height:480" o:connectortype="straight"/>
              <v:shape id="_x0000_s1061" type="#_x0000_t32" style="position:absolute;left:4785;top:8670;width:4875;height:0" o:connectortype="straight"/>
              <v:shape id="_x0000_s1062" type="#_x0000_t32" style="position:absolute;left:9615;top:8190;width:15;height:480" o:connectortype="straight"/>
              <v:shape id="_x0000_s1063" type="#_x0000_t32" style="position:absolute;left:9540;top:7140;width:0;height:630;flip:y" o:connectortype="straight">
                <v:stroke endarrow="block"/>
              </v:shape>
              <v:shape id="_x0000_s1064" type="#_x0000_t32" style="position:absolute;left:6284;top:6660;width:1;height:480" o:connectortype="straight"/>
              <v:shape id="_x0000_s1065" type="#_x0000_t32" style="position:absolute;left:11160;top:6660;width:0;height:480" o:connectortype="straight"/>
              <v:shape id="_x0000_s1066" type="#_x0000_t32" style="position:absolute;left:6285;top:7140;width:4875;height:0" o:connectortype="straight"/>
              <v:shape id="_x0000_s1067" type="#_x0000_t32" style="position:absolute;left:6286;top:5670;width:0;height:495;flip:y" o:connectortype="straight">
                <v:stroke endarrow="block"/>
              </v:shape>
              <v:shape id="_x0000_s1068" type="#_x0000_t32" style="position:absolute;left:11160;top:5490;width:1;height:765;flip:y" o:connectortype="straight">
                <v:stroke endarrow="block"/>
              </v:shape>
              <v:rect id="_x0000_s1069" style="position:absolute;left:8730;top:9930;width:4305;height:450">
                <v:textbox>
                  <w:txbxContent>
                    <w:p w:rsidR="00D82459" w:rsidRDefault="00D82459" w:rsidP="00D82459">
                      <w:pPr>
                        <w:jc w:val="center"/>
                      </w:pPr>
                      <w:r>
                        <w:t>出具收集单（</w:t>
                      </w:r>
                      <w:r>
                        <w:t>耳标号、</w:t>
                      </w:r>
                      <w:r>
                        <w:rPr>
                          <w:rFonts w:hint="eastAsia"/>
                        </w:rPr>
                        <w:t>照相、录入电子平台）</w:t>
                      </w:r>
                    </w:p>
                  </w:txbxContent>
                </v:textbox>
              </v:rect>
            </v:group>
          </v:group>
        </w:pict>
      </w:r>
    </w:p>
    <w:p w:rsidR="00D82459" w:rsidRDefault="00D82459" w:rsidP="00D82459"/>
    <w:p w:rsidR="00D82459" w:rsidRDefault="00D82459" w:rsidP="00D82459"/>
    <w:p w:rsidR="00D82459" w:rsidRDefault="00D82459" w:rsidP="00D82459">
      <w:r>
        <w:rPr>
          <w:noProof/>
        </w:rPr>
        <w:pict>
          <v:shape id="_x0000_s1070" type="#_x0000_t32" style="position:absolute;left:0;text-align:left;margin-left:645.35pt;margin-top:11.4pt;width:0;height:22.95pt;z-index:251659264" o:connectortype="straight">
            <v:stroke endarrow="block"/>
          </v:shape>
        </w:pict>
      </w:r>
    </w:p>
    <w:p w:rsidR="00D82459" w:rsidRDefault="00D82459" w:rsidP="00D82459"/>
    <w:p w:rsidR="00D82459" w:rsidRDefault="00D82459" w:rsidP="00D82459">
      <w:r>
        <w:rPr>
          <w:noProof/>
        </w:rPr>
        <w:pict>
          <v:rect id="_x0000_s1071" style="position:absolute;left:0;text-align:left;margin-left:602.25pt;margin-top:3.15pt;width:87pt;height:56.55pt;z-index:251660288">
            <v:textbox>
              <w:txbxContent>
                <w:p w:rsidR="00D82459" w:rsidRDefault="00D82459">
                  <w:r>
                    <w:t>次年中央、省、市下达上年度补助资金</w:t>
                  </w:r>
                </w:p>
              </w:txbxContent>
            </v:textbox>
          </v:rect>
        </w:pict>
      </w:r>
    </w:p>
    <w:p w:rsidR="00D82459" w:rsidRDefault="00D82459" w:rsidP="00D82459"/>
    <w:p w:rsidR="00D82459" w:rsidRDefault="00D82459" w:rsidP="00D82459">
      <w:r>
        <w:rPr>
          <w:noProof/>
        </w:rPr>
        <w:pict>
          <v:shape id="_x0000_s1027" type="#_x0000_t32" style="position:absolute;left:0;text-align:left;margin-left:331.5pt;margin-top:24.75pt;width:.05pt;height:12.75pt;z-index:251658240" o:connectortype="straight"/>
        </w:pict>
      </w:r>
      <w:r>
        <w:rPr>
          <w:noProof/>
        </w:rPr>
        <w:pict>
          <v:rect id="_x0000_s1026" style="position:absolute;left:0;text-align:left;margin-left:148.5pt;margin-top:209.25pt;width:40.5pt;height:22.5pt;z-index:251658240">
            <v:textbox>
              <w:txbxContent>
                <w:p w:rsidR="00D82459" w:rsidRDefault="00D82459" w:rsidP="00D82459">
                  <w:pPr>
                    <w:jc w:val="center"/>
                  </w:pPr>
                  <w:r>
                    <w:t>签字</w:t>
                  </w:r>
                </w:p>
              </w:txbxContent>
            </v:textbox>
          </v:rect>
        </w:pict>
      </w:r>
    </w:p>
    <w:p w:rsidR="00D82459" w:rsidRPr="00CE1030" w:rsidRDefault="00D82459" w:rsidP="00D82459">
      <w:pPr>
        <w:spacing w:line="578" w:lineRule="exact"/>
        <w:rPr>
          <w:rFonts w:ascii="仿宋" w:eastAsia="仿宋" w:hAnsi="仿宋"/>
          <w:color w:val="000000"/>
          <w:spacing w:val="-12"/>
          <w:sz w:val="32"/>
          <w:szCs w:val="32"/>
        </w:rPr>
      </w:pPr>
      <w:r>
        <w:rPr>
          <w:rFonts w:ascii="仿宋" w:eastAsia="仿宋" w:hAnsi="仿宋"/>
          <w:noProof/>
          <w:color w:val="000000"/>
          <w:spacing w:val="-12"/>
          <w:sz w:val="32"/>
          <w:szCs w:val="32"/>
        </w:rPr>
        <w:pict>
          <v:shape id="_x0000_s1072" type="#_x0000_t32" style="position:absolute;left:0;text-align:left;margin-left:645.35pt;margin-top:12.9pt;width:0;height:26.7pt;z-index:251661312" o:connectortype="straight">
            <v:stroke endarrow="block"/>
          </v:shape>
        </w:pict>
      </w:r>
    </w:p>
    <w:p w:rsidR="00D82459" w:rsidRPr="00057B17" w:rsidRDefault="00D82459" w:rsidP="00D82459">
      <w:pPr>
        <w:spacing w:line="578" w:lineRule="exact"/>
        <w:rPr>
          <w:rFonts w:ascii="仿宋" w:eastAsia="仿宋" w:hAnsi="仿宋"/>
          <w:color w:val="000000"/>
          <w:spacing w:val="-12"/>
          <w:sz w:val="32"/>
          <w:szCs w:val="32"/>
        </w:rPr>
      </w:pPr>
      <w:r>
        <w:rPr>
          <w:rFonts w:ascii="仿宋" w:eastAsia="仿宋" w:hAnsi="仿宋"/>
          <w:noProof/>
          <w:color w:val="000000"/>
          <w:spacing w:val="-12"/>
          <w:sz w:val="32"/>
          <w:szCs w:val="32"/>
        </w:rPr>
        <w:pict>
          <v:rect id="_x0000_s1073" style="position:absolute;left:0;text-align:left;margin-left:589.5pt;margin-top:10.7pt;width:113.6pt;height:27pt;z-index:251662336">
            <v:textbox>
              <w:txbxContent>
                <w:p w:rsidR="00D82459" w:rsidRDefault="00D82459">
                  <w:r>
                    <w:t>县级按要求配套资金</w:t>
                  </w:r>
                </w:p>
              </w:txbxContent>
            </v:textbox>
          </v:rect>
        </w:pict>
      </w:r>
    </w:p>
    <w:p w:rsidR="00E05E2D" w:rsidRPr="00D82459" w:rsidRDefault="00D82459">
      <w:r>
        <w:rPr>
          <w:noProof/>
        </w:rPr>
        <w:pict>
          <v:rect id="_x0000_s1075" style="position:absolute;left:0;text-align:left;margin-left:618.35pt;margin-top:32.8pt;width:59.25pt;height:27pt;z-index:251664384">
            <v:textbox>
              <w:txbxContent>
                <w:p w:rsidR="00D82459" w:rsidRDefault="00D82459">
                  <w:r>
                    <w:t>拨付资金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left:0;text-align:left;margin-left:645.35pt;margin-top:8.8pt;width:0;height:24pt;z-index:251663360" o:connectortype="straight">
            <v:stroke endarrow="block"/>
          </v:shape>
        </w:pict>
      </w:r>
    </w:p>
    <w:sectPr w:rsidR="00E05E2D" w:rsidRPr="00D82459" w:rsidSect="00F66C32">
      <w:pgSz w:w="16838" w:h="11906" w:orient="landscape"/>
      <w:pgMar w:top="1701" w:right="1418" w:bottom="1701" w:left="141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459"/>
    <w:rsid w:val="00D82459"/>
    <w:rsid w:val="00DC18C5"/>
    <w:rsid w:val="00E0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8"/>
        <o:r id="V:Rule2" type="connector" idref="#_x0000_s1059"/>
        <o:r id="V:Rule3" type="connector" idref="#_x0000_s1056"/>
        <o:r id="V:Rule4" type="connector" idref="#_x0000_s1057"/>
        <o:r id="V:Rule5" type="connector" idref="#_x0000_s1035"/>
        <o:r id="V:Rule6" type="connector" idref="#_x0000_s1068"/>
        <o:r id="V:Rule7" type="connector" idref="#_x0000_s1065"/>
        <o:r id="V:Rule8" type="connector" idref="#_x0000_s1042"/>
        <o:r id="V:Rule9" type="connector" idref="#_x0000_s1039"/>
        <o:r id="V:Rule10" type="connector" idref="#_x0000_s1060"/>
        <o:r id="V:Rule11" type="connector" idref="#_x0000_s1063"/>
        <o:r id="V:Rule12" type="connector" idref="#_x0000_s1038"/>
        <o:r id="V:Rule13" type="connector" idref="#_x0000_s1027"/>
        <o:r id="V:Rule14" type="connector" idref="#_x0000_s1067"/>
        <o:r id="V:Rule15" type="connector" idref="#_x0000_s1041"/>
        <o:r id="V:Rule16" type="connector" idref="#_x0000_s1062"/>
        <o:r id="V:Rule17" type="connector" idref="#_x0000_s1061"/>
        <o:r id="V:Rule18" type="connector" idref="#_x0000_s1066"/>
        <o:r id="V:Rule19" type="connector" idref="#_x0000_s1040"/>
        <o:r id="V:Rule20" type="connector" idref="#_x0000_s1036"/>
        <o:r id="V:Rule21" type="connector" idref="#_x0000_s1064"/>
        <o:r id="V:Rule22" type="connector" idref="#_x0000_s1037"/>
        <o:r id="V:Rule24" type="connector" idref="#_x0000_s1070"/>
        <o:r id="V:Rule26" type="connector" idref="#_x0000_s1072"/>
        <o:r id="V:Rule28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刘</cp:lastModifiedBy>
  <cp:revision>1</cp:revision>
  <dcterms:created xsi:type="dcterms:W3CDTF">2023-01-16T02:16:00Z</dcterms:created>
  <dcterms:modified xsi:type="dcterms:W3CDTF">2023-01-16T02:25:00Z</dcterms:modified>
</cp:coreProperties>
</file>