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b/>
          <w:color w:val="333333"/>
          <w:sz w:val="44"/>
          <w:szCs w:val="44"/>
          <w:shd w:val="clear" w:color="auto" w:fill="FFFFFF"/>
        </w:rPr>
      </w:pPr>
      <w:r>
        <w:rPr>
          <w:rFonts w:hint="eastAsia" w:ascii="方正大标宋简体" w:hAnsi="方正大标宋简体" w:eastAsia="方正大标宋简体" w:cs="方正大标宋简体"/>
          <w:b/>
          <w:color w:val="333333"/>
          <w:sz w:val="44"/>
          <w:szCs w:val="44"/>
          <w:shd w:val="clear" w:color="auto" w:fill="FFFFFF"/>
        </w:rPr>
        <w:t>关于20</w:t>
      </w:r>
      <w:r>
        <w:rPr>
          <w:rFonts w:hint="eastAsia" w:ascii="方正大标宋简体" w:hAnsi="方正大标宋简体" w:eastAsia="方正大标宋简体" w:cs="方正大标宋简体"/>
          <w:b/>
          <w:color w:val="333333"/>
          <w:sz w:val="44"/>
          <w:szCs w:val="44"/>
          <w:shd w:val="clear" w:color="auto" w:fill="FFFFFF"/>
          <w:lang w:val="en-US" w:eastAsia="zh-CN"/>
        </w:rPr>
        <w:t>20</w:t>
      </w:r>
      <w:r>
        <w:rPr>
          <w:rFonts w:hint="eastAsia" w:ascii="方正大标宋简体" w:hAnsi="方正大标宋简体" w:eastAsia="方正大标宋简体" w:cs="方正大标宋简体"/>
          <w:b/>
          <w:color w:val="333333"/>
          <w:sz w:val="44"/>
          <w:szCs w:val="44"/>
          <w:shd w:val="clear" w:color="auto" w:fill="FFFFFF"/>
        </w:rPr>
        <w:t>年度县本级预算执行和其他财政收支审计查出问题整改情况的报告</w:t>
      </w:r>
    </w:p>
    <w:p>
      <w:pPr>
        <w:keepNext w:val="0"/>
        <w:keepLines w:val="0"/>
        <w:pageBreakBefore w:val="0"/>
        <w:kinsoku/>
        <w:wordWrap/>
        <w:overflowPunct/>
        <w:topLinePunct w:val="0"/>
        <w:autoSpaceDE/>
        <w:autoSpaceDN/>
        <w:bidi w:val="0"/>
        <w:spacing w:line="560" w:lineRule="exact"/>
        <w:jc w:val="center"/>
        <w:textAlignment w:val="auto"/>
        <w:rPr>
          <w:rFonts w:ascii="楷体" w:hAnsi="楷体" w:eastAsia="楷体" w:cs="楷体"/>
          <w:b w:val="0"/>
          <w:bCs w:val="0"/>
          <w:color w:val="333333"/>
          <w:sz w:val="32"/>
          <w:szCs w:val="32"/>
          <w:shd w:val="clear" w:color="auto" w:fill="FFFFFF"/>
        </w:rPr>
      </w:pPr>
      <w:r>
        <w:rPr>
          <w:rFonts w:hint="eastAsia" w:ascii="楷体" w:hAnsi="楷体" w:eastAsia="楷体" w:cs="楷体"/>
          <w:b w:val="0"/>
          <w:bCs w:val="0"/>
          <w:color w:val="333333"/>
          <w:sz w:val="32"/>
          <w:szCs w:val="32"/>
          <w:shd w:val="clear" w:color="auto" w:fill="FFFFFF"/>
          <w:lang w:eastAsia="zh-CN"/>
        </w:rPr>
        <w:t>——</w:t>
      </w:r>
      <w:r>
        <w:rPr>
          <w:rFonts w:hint="eastAsia" w:ascii="楷体" w:hAnsi="楷体" w:eastAsia="楷体" w:cs="楷体"/>
          <w:b w:val="0"/>
          <w:bCs w:val="0"/>
          <w:color w:val="333333"/>
          <w:sz w:val="32"/>
          <w:szCs w:val="32"/>
          <w:shd w:val="clear" w:color="auto" w:fill="FFFFFF"/>
        </w:rPr>
        <w:t>202</w:t>
      </w:r>
      <w:r>
        <w:rPr>
          <w:rFonts w:hint="eastAsia" w:ascii="楷体" w:hAnsi="楷体" w:eastAsia="楷体" w:cs="楷体"/>
          <w:b w:val="0"/>
          <w:bCs w:val="0"/>
          <w:color w:val="333333"/>
          <w:sz w:val="32"/>
          <w:szCs w:val="32"/>
          <w:shd w:val="clear" w:color="auto" w:fill="FFFFFF"/>
          <w:lang w:val="en-US" w:eastAsia="zh-CN"/>
        </w:rPr>
        <w:t>2</w:t>
      </w:r>
      <w:r>
        <w:rPr>
          <w:rFonts w:hint="eastAsia" w:ascii="楷体" w:hAnsi="楷体" w:eastAsia="楷体" w:cs="楷体"/>
          <w:b w:val="0"/>
          <w:bCs w:val="0"/>
          <w:color w:val="333333"/>
          <w:sz w:val="32"/>
          <w:szCs w:val="32"/>
          <w:shd w:val="clear" w:color="auto" w:fill="FFFFFF"/>
        </w:rPr>
        <w:t>年</w:t>
      </w:r>
      <w:r>
        <w:rPr>
          <w:rFonts w:hint="eastAsia" w:ascii="楷体" w:hAnsi="楷体" w:eastAsia="楷体" w:cs="楷体"/>
          <w:b w:val="0"/>
          <w:bCs w:val="0"/>
          <w:color w:val="333333"/>
          <w:sz w:val="32"/>
          <w:szCs w:val="32"/>
          <w:shd w:val="clear" w:color="auto" w:fill="FFFFFF"/>
          <w:lang w:val="en-US" w:eastAsia="zh-CN"/>
        </w:rPr>
        <w:t>5</w:t>
      </w:r>
      <w:r>
        <w:rPr>
          <w:rFonts w:hint="eastAsia" w:ascii="楷体" w:hAnsi="楷体" w:eastAsia="楷体" w:cs="楷体"/>
          <w:b w:val="0"/>
          <w:bCs w:val="0"/>
          <w:color w:val="333333"/>
          <w:sz w:val="32"/>
          <w:szCs w:val="32"/>
          <w:shd w:val="clear" w:color="auto" w:fill="FFFFFF"/>
        </w:rPr>
        <w:t>月</w:t>
      </w:r>
      <w:r>
        <w:rPr>
          <w:rFonts w:hint="eastAsia" w:ascii="楷体" w:hAnsi="楷体" w:eastAsia="楷体" w:cs="楷体"/>
          <w:b w:val="0"/>
          <w:bCs w:val="0"/>
          <w:color w:val="333333"/>
          <w:sz w:val="32"/>
          <w:szCs w:val="32"/>
          <w:shd w:val="clear" w:color="auto" w:fill="FFFFFF"/>
          <w:lang w:val="en-US" w:eastAsia="zh-CN"/>
        </w:rPr>
        <w:t>25</w:t>
      </w:r>
      <w:r>
        <w:rPr>
          <w:rFonts w:hint="eastAsia" w:ascii="楷体" w:hAnsi="楷体" w:eastAsia="楷体" w:cs="楷体"/>
          <w:b w:val="0"/>
          <w:bCs w:val="0"/>
          <w:color w:val="333333"/>
          <w:sz w:val="32"/>
          <w:szCs w:val="32"/>
          <w:shd w:val="clear" w:color="auto" w:fill="FFFFFF"/>
        </w:rPr>
        <w:t>日在县</w:t>
      </w:r>
      <w:r>
        <w:rPr>
          <w:rFonts w:hint="eastAsia" w:ascii="楷体" w:hAnsi="楷体" w:eastAsia="楷体" w:cs="楷体"/>
          <w:b w:val="0"/>
          <w:bCs w:val="0"/>
          <w:color w:val="333333"/>
          <w:sz w:val="32"/>
          <w:szCs w:val="32"/>
          <w:shd w:val="clear" w:color="auto" w:fill="FFFFFF"/>
          <w:lang w:val="en-US" w:eastAsia="zh-CN"/>
        </w:rPr>
        <w:t>十八</w:t>
      </w:r>
      <w:r>
        <w:rPr>
          <w:rFonts w:hint="eastAsia" w:ascii="楷体" w:hAnsi="楷体" w:eastAsia="楷体" w:cs="楷体"/>
          <w:b w:val="0"/>
          <w:bCs w:val="0"/>
          <w:color w:val="333333"/>
          <w:sz w:val="32"/>
          <w:szCs w:val="32"/>
          <w:shd w:val="clear" w:color="auto" w:fill="FFFFFF"/>
        </w:rPr>
        <w:t>届人大常委会第</w:t>
      </w:r>
      <w:r>
        <w:rPr>
          <w:rFonts w:hint="eastAsia" w:ascii="楷体" w:hAnsi="楷体" w:eastAsia="楷体" w:cs="楷体"/>
          <w:b w:val="0"/>
          <w:bCs w:val="0"/>
          <w:color w:val="333333"/>
          <w:sz w:val="32"/>
          <w:szCs w:val="32"/>
          <w:shd w:val="clear" w:color="auto" w:fill="FFFFFF"/>
          <w:lang w:val="en-US" w:eastAsia="zh-CN"/>
        </w:rPr>
        <w:t>三</w:t>
      </w:r>
      <w:r>
        <w:rPr>
          <w:rFonts w:hint="eastAsia" w:ascii="楷体" w:hAnsi="楷体" w:eastAsia="楷体" w:cs="楷体"/>
          <w:b w:val="0"/>
          <w:bCs w:val="0"/>
          <w:color w:val="333333"/>
          <w:sz w:val="32"/>
          <w:szCs w:val="32"/>
          <w:shd w:val="clear" w:color="auto" w:fill="FFFFFF"/>
        </w:rPr>
        <w:t>次会议上</w:t>
      </w:r>
    </w:p>
    <w:p>
      <w:pPr>
        <w:keepNext w:val="0"/>
        <w:keepLines w:val="0"/>
        <w:pageBreakBefore w:val="0"/>
        <w:kinsoku/>
        <w:wordWrap/>
        <w:overflowPunct/>
        <w:topLinePunct w:val="0"/>
        <w:autoSpaceDE/>
        <w:autoSpaceDN/>
        <w:bidi w:val="0"/>
        <w:spacing w:line="560" w:lineRule="exact"/>
        <w:jc w:val="center"/>
        <w:textAlignment w:val="auto"/>
        <w:rPr>
          <w:rFonts w:hint="eastAsia" w:ascii="楷体" w:hAnsi="楷体" w:eastAsia="楷体" w:cs="楷体"/>
          <w:b w:val="0"/>
          <w:bCs w:val="0"/>
          <w:color w:val="333333"/>
          <w:sz w:val="32"/>
          <w:szCs w:val="32"/>
          <w:shd w:val="clear" w:color="auto" w:fill="FFFFFF"/>
          <w:lang w:eastAsia="zh-CN"/>
        </w:rPr>
      </w:pPr>
      <w:r>
        <w:rPr>
          <w:rFonts w:hint="eastAsia" w:ascii="楷体" w:hAnsi="楷体" w:eastAsia="楷体" w:cs="楷体"/>
          <w:b w:val="0"/>
          <w:bCs w:val="0"/>
          <w:color w:val="333333"/>
          <w:sz w:val="32"/>
          <w:szCs w:val="32"/>
          <w:shd w:val="clear" w:color="auto" w:fill="FFFFFF"/>
        </w:rPr>
        <w:t xml:space="preserve">县审计局局长  </w:t>
      </w:r>
      <w:r>
        <w:rPr>
          <w:rFonts w:hint="eastAsia" w:ascii="楷体" w:hAnsi="楷体" w:eastAsia="楷体" w:cs="楷体"/>
          <w:b w:val="0"/>
          <w:bCs w:val="0"/>
          <w:color w:val="333333"/>
          <w:sz w:val="32"/>
          <w:szCs w:val="32"/>
          <w:shd w:val="clear" w:color="auto" w:fill="FFFFFF"/>
          <w:lang w:eastAsia="zh-CN"/>
        </w:rPr>
        <w:t>诸进良</w:t>
      </w:r>
    </w:p>
    <w:p>
      <w:pPr>
        <w:keepNext w:val="0"/>
        <w:keepLines w:val="0"/>
        <w:pageBreakBefore w:val="0"/>
        <w:kinsoku/>
        <w:wordWrap/>
        <w:overflowPunct/>
        <w:topLinePunct w:val="0"/>
        <w:autoSpaceDE/>
        <w:autoSpaceDN/>
        <w:bidi w:val="0"/>
        <w:spacing w:line="560" w:lineRule="exact"/>
        <w:textAlignment w:val="auto"/>
        <w:rPr>
          <w:rFonts w:ascii="仿宋" w:hAnsi="仿宋" w:eastAsia="仿宋" w:cs="仿宋"/>
          <w:color w:val="333333"/>
          <w:sz w:val="32"/>
          <w:szCs w:val="32"/>
          <w:shd w:val="clear" w:color="auto" w:fill="FFFFFF"/>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主任、各位副主任、各位委员: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我受县政府委托，向县人大常委会报告20</w:t>
      </w:r>
      <w:r>
        <w:rPr>
          <w:rFonts w:hint="eastAsia" w:ascii="仿宋" w:hAnsi="仿宋" w:eastAsia="仿宋" w:cs="仿宋"/>
          <w:color w:val="333333"/>
          <w:sz w:val="32"/>
          <w:szCs w:val="32"/>
          <w:shd w:val="clear" w:color="auto" w:fill="FFFFFF"/>
          <w:lang w:val="en-US" w:eastAsia="zh-CN"/>
        </w:rPr>
        <w:t>20</w:t>
      </w:r>
      <w:r>
        <w:rPr>
          <w:rFonts w:hint="eastAsia" w:ascii="仿宋" w:hAnsi="仿宋" w:eastAsia="仿宋" w:cs="仿宋"/>
          <w:color w:val="333333"/>
          <w:sz w:val="32"/>
          <w:szCs w:val="32"/>
          <w:shd w:val="clear" w:color="auto" w:fill="FFFFFF"/>
        </w:rPr>
        <w:t>年度进贤县本级预算执行和其他财政收支审计查出问题整改情况</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rPr>
        <w:t>请予审议。202</w:t>
      </w:r>
      <w:r>
        <w:rPr>
          <w:rFonts w:hint="eastAsia" w:ascii="仿宋" w:hAnsi="仿宋" w:eastAsia="仿宋" w:cs="仿宋"/>
          <w:color w:val="333333"/>
          <w:sz w:val="32"/>
          <w:szCs w:val="32"/>
          <w:lang w:val="en-US" w:eastAsia="zh-CN"/>
        </w:rPr>
        <w:t>1</w:t>
      </w:r>
      <w:r>
        <w:rPr>
          <w:rFonts w:hint="eastAsia" w:ascii="仿宋" w:hAnsi="仿宋" w:eastAsia="仿宋" w:cs="仿宋"/>
          <w:color w:val="333333"/>
          <w:sz w:val="32"/>
          <w:szCs w:val="32"/>
        </w:rPr>
        <w:t>年</w:t>
      </w:r>
      <w:r>
        <w:rPr>
          <w:rFonts w:hint="eastAsia" w:ascii="仿宋" w:hAnsi="仿宋" w:eastAsia="仿宋" w:cs="仿宋"/>
          <w:color w:val="333333"/>
          <w:sz w:val="32"/>
          <w:szCs w:val="32"/>
          <w:lang w:val="en-US" w:eastAsia="zh-CN"/>
        </w:rPr>
        <w:t>9</w:t>
      </w:r>
      <w:r>
        <w:rPr>
          <w:rFonts w:hint="eastAsia" w:ascii="仿宋" w:hAnsi="仿宋" w:eastAsia="仿宋" w:cs="仿宋"/>
          <w:color w:val="333333"/>
          <w:sz w:val="32"/>
          <w:szCs w:val="32"/>
        </w:rPr>
        <w:t>月</w:t>
      </w:r>
      <w:r>
        <w:rPr>
          <w:rFonts w:hint="eastAsia" w:ascii="仿宋" w:hAnsi="仿宋" w:eastAsia="仿宋" w:cs="仿宋"/>
          <w:color w:val="333333"/>
          <w:sz w:val="32"/>
          <w:szCs w:val="32"/>
          <w:lang w:val="en-US" w:eastAsia="zh-CN"/>
        </w:rPr>
        <w:t>30</w:t>
      </w:r>
      <w:r>
        <w:rPr>
          <w:rFonts w:hint="eastAsia" w:ascii="仿宋" w:hAnsi="仿宋" w:eastAsia="仿宋" w:cs="仿宋"/>
          <w:color w:val="333333"/>
          <w:sz w:val="32"/>
          <w:szCs w:val="32"/>
        </w:rPr>
        <w:t>日,</w:t>
      </w:r>
      <w:r>
        <w:rPr>
          <w:rFonts w:hint="eastAsia" w:ascii="仿宋" w:hAnsi="仿宋" w:eastAsia="仿宋" w:cs="仿宋"/>
          <w:color w:val="333333"/>
          <w:sz w:val="32"/>
          <w:szCs w:val="32"/>
          <w:shd w:val="clear" w:color="auto" w:fill="FFFFFF"/>
        </w:rPr>
        <w:t xml:space="preserve"> 进贤县第</w:t>
      </w:r>
      <w:r>
        <w:rPr>
          <w:rFonts w:hint="eastAsia" w:ascii="仿宋" w:hAnsi="仿宋" w:eastAsia="仿宋" w:cs="仿宋"/>
          <w:color w:val="333333"/>
          <w:sz w:val="32"/>
          <w:szCs w:val="32"/>
          <w:shd w:val="clear" w:color="auto" w:fill="FFFFFF"/>
          <w:lang w:eastAsia="zh-CN"/>
        </w:rPr>
        <w:t>十七</w:t>
      </w:r>
      <w:r>
        <w:rPr>
          <w:rFonts w:hint="eastAsia" w:ascii="仿宋" w:hAnsi="仿宋" w:eastAsia="仿宋" w:cs="仿宋"/>
          <w:color w:val="333333"/>
          <w:sz w:val="32"/>
          <w:szCs w:val="32"/>
          <w:shd w:val="clear" w:color="auto" w:fill="FFFFFF"/>
        </w:rPr>
        <w:t>届人大常委会第</w:t>
      </w:r>
      <w:r>
        <w:rPr>
          <w:rFonts w:hint="eastAsia" w:ascii="仿宋" w:hAnsi="仿宋" w:eastAsia="仿宋" w:cs="仿宋"/>
          <w:color w:val="333333"/>
          <w:sz w:val="32"/>
          <w:szCs w:val="32"/>
          <w:shd w:val="clear" w:color="auto" w:fill="FFFFFF"/>
          <w:lang w:val="en-US" w:eastAsia="zh-CN"/>
        </w:rPr>
        <w:t>三十九</w:t>
      </w:r>
      <w:r>
        <w:rPr>
          <w:rFonts w:hint="eastAsia" w:ascii="仿宋" w:hAnsi="仿宋" w:eastAsia="仿宋" w:cs="仿宋"/>
          <w:color w:val="333333"/>
          <w:sz w:val="32"/>
          <w:szCs w:val="32"/>
          <w:shd w:val="clear" w:color="auto" w:fill="FFFFFF"/>
        </w:rPr>
        <w:t>次会议,听</w:t>
      </w:r>
      <w:r>
        <w:rPr>
          <w:rFonts w:hint="eastAsia" w:ascii="仿宋" w:hAnsi="仿宋" w:eastAsia="仿宋" w:cs="仿宋"/>
          <w:color w:val="333333"/>
          <w:sz w:val="32"/>
          <w:szCs w:val="32"/>
        </w:rPr>
        <w:t>取和审议了《关于进贤县20</w:t>
      </w:r>
      <w:r>
        <w:rPr>
          <w:rFonts w:hint="eastAsia" w:ascii="仿宋" w:hAnsi="仿宋" w:eastAsia="仿宋" w:cs="仿宋"/>
          <w:color w:val="333333"/>
          <w:sz w:val="32"/>
          <w:szCs w:val="32"/>
          <w:lang w:val="en-US" w:eastAsia="zh-CN"/>
        </w:rPr>
        <w:t>20</w:t>
      </w:r>
      <w:r>
        <w:rPr>
          <w:rFonts w:hint="eastAsia" w:ascii="仿宋" w:hAnsi="仿宋" w:eastAsia="仿宋" w:cs="仿宋"/>
          <w:color w:val="333333"/>
          <w:sz w:val="32"/>
          <w:szCs w:val="32"/>
        </w:rPr>
        <w:t>年度县本级预算执行和其他财政收支的审计工作报告》,充分肯定了审计工作取得的成绩，提出了</w:t>
      </w:r>
      <w:r>
        <w:rPr>
          <w:rFonts w:hint="eastAsia" w:ascii="仿宋" w:hAnsi="仿宋" w:eastAsia="仿宋" w:cs="仿宋"/>
          <w:color w:val="333333"/>
          <w:sz w:val="32"/>
          <w:szCs w:val="32"/>
          <w:lang w:eastAsia="zh-CN"/>
        </w:rPr>
        <w:t>加大审计监督力度，提高审计监督工作质量；强化监督成果运用，提升审计监督工作实效</w:t>
      </w:r>
      <w:r>
        <w:rPr>
          <w:rFonts w:hint="eastAsia" w:ascii="仿宋" w:hAnsi="仿宋" w:eastAsia="仿宋" w:cs="仿宋"/>
          <w:color w:val="333333"/>
          <w:sz w:val="32"/>
          <w:szCs w:val="32"/>
        </w:rPr>
        <w:t>的具体要求。县审计局向县委审计委员会、县政府专题报告了审计整改工作，县委、县政府领导高度重视并要求相关部门认真执行审计</w:t>
      </w:r>
      <w:r>
        <w:rPr>
          <w:rFonts w:hint="eastAsia" w:ascii="仿宋" w:hAnsi="仿宋" w:eastAsia="仿宋" w:cs="仿宋"/>
          <w:color w:val="333333"/>
          <w:sz w:val="32"/>
          <w:szCs w:val="32"/>
          <w:lang w:eastAsia="zh-CN"/>
        </w:rPr>
        <w:t>提出的</w:t>
      </w:r>
      <w:r>
        <w:rPr>
          <w:rFonts w:hint="eastAsia" w:ascii="仿宋" w:hAnsi="仿宋" w:eastAsia="仿宋" w:cs="仿宋"/>
          <w:color w:val="333333"/>
          <w:sz w:val="32"/>
          <w:szCs w:val="32"/>
        </w:rPr>
        <w:t>意见和建议，要逐项、逐条抓好整改，从制度上杜绝问题屡审屡犯，确保整改工作取得实效。</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textAlignment w:val="auto"/>
        <w:rPr>
          <w:rFonts w:ascii="仿宋" w:hAnsi="仿宋" w:eastAsia="仿宋" w:cs="仿宋"/>
          <w:b/>
          <w:bCs/>
          <w:color w:val="333333"/>
          <w:sz w:val="32"/>
          <w:szCs w:val="32"/>
        </w:rPr>
      </w:pPr>
      <w:r>
        <w:rPr>
          <w:rFonts w:hint="eastAsia" w:ascii="仿宋" w:hAnsi="仿宋" w:eastAsia="仿宋" w:cs="仿宋"/>
          <w:b/>
          <w:bCs/>
          <w:color w:val="333333"/>
          <w:sz w:val="32"/>
          <w:szCs w:val="32"/>
        </w:rPr>
        <w:t xml:space="preserve">    </w:t>
      </w:r>
      <w:r>
        <w:rPr>
          <w:rFonts w:hint="eastAsia" w:ascii="黑体" w:hAnsi="黑体" w:eastAsia="黑体" w:cs="黑体"/>
          <w:b/>
          <w:bCs/>
          <w:color w:val="333333"/>
          <w:sz w:val="32"/>
          <w:szCs w:val="32"/>
        </w:rPr>
        <w:t>一、审计整改工作基本情况</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仿宋" w:hAnsi="仿宋" w:eastAsia="仿宋" w:cs="仿宋"/>
          <w:color w:val="333333"/>
          <w:sz w:val="32"/>
          <w:szCs w:val="32"/>
        </w:rPr>
      </w:pPr>
      <w:r>
        <w:rPr>
          <w:rFonts w:hint="eastAsia" w:ascii="仿宋" w:hAnsi="仿宋" w:eastAsia="仿宋" w:cs="仿宋"/>
          <w:color w:val="333333"/>
          <w:kern w:val="2"/>
          <w:sz w:val="32"/>
          <w:szCs w:val="32"/>
        </w:rPr>
        <w:t>为全面督促发现问题的整改落实，县审计局对20</w:t>
      </w:r>
      <w:r>
        <w:rPr>
          <w:rFonts w:hint="eastAsia" w:ascii="仿宋" w:hAnsi="仿宋" w:eastAsia="仿宋" w:cs="仿宋"/>
          <w:color w:val="333333"/>
          <w:kern w:val="2"/>
          <w:sz w:val="32"/>
          <w:szCs w:val="32"/>
          <w:lang w:val="en-US" w:eastAsia="zh-CN"/>
        </w:rPr>
        <w:t>20</w:t>
      </w:r>
      <w:r>
        <w:rPr>
          <w:rFonts w:hint="eastAsia" w:ascii="仿宋" w:hAnsi="仿宋" w:eastAsia="仿宋" w:cs="仿宋"/>
          <w:color w:val="333333"/>
          <w:kern w:val="2"/>
          <w:sz w:val="32"/>
          <w:szCs w:val="32"/>
        </w:rPr>
        <w:t>年县本级财政预算执行和其他财政收支审计报告</w:t>
      </w:r>
      <w:r>
        <w:rPr>
          <w:rFonts w:hint="eastAsia" w:ascii="仿宋" w:hAnsi="仿宋" w:eastAsia="仿宋" w:cs="仿宋"/>
          <w:color w:val="333333"/>
          <w:kern w:val="2"/>
          <w:sz w:val="32"/>
          <w:szCs w:val="32"/>
          <w:lang w:eastAsia="zh-CN"/>
        </w:rPr>
        <w:t>中提出的</w:t>
      </w:r>
      <w:r>
        <w:rPr>
          <w:rFonts w:hint="eastAsia" w:ascii="仿宋" w:hAnsi="仿宋" w:eastAsia="仿宋" w:cs="仿宋"/>
          <w:color w:val="333333"/>
          <w:kern w:val="2"/>
          <w:sz w:val="32"/>
          <w:szCs w:val="32"/>
        </w:rPr>
        <w:t>问题</w:t>
      </w:r>
      <w:r>
        <w:rPr>
          <w:rFonts w:hint="eastAsia" w:ascii="仿宋" w:hAnsi="仿宋" w:eastAsia="仿宋" w:cs="仿宋"/>
          <w:color w:val="333333"/>
          <w:kern w:val="2"/>
          <w:sz w:val="32"/>
          <w:szCs w:val="32"/>
          <w:lang w:eastAsia="zh-CN"/>
        </w:rPr>
        <w:t>制定</w:t>
      </w:r>
      <w:r>
        <w:rPr>
          <w:rFonts w:hint="eastAsia" w:ascii="仿宋" w:hAnsi="仿宋" w:eastAsia="仿宋" w:cs="仿宋"/>
          <w:color w:val="333333"/>
          <w:kern w:val="2"/>
          <w:sz w:val="32"/>
          <w:szCs w:val="32"/>
        </w:rPr>
        <w:t>了“审计整改清单”，在县人大财经委、县人大常委会预算工委的指导下，对</w:t>
      </w:r>
      <w:r>
        <w:rPr>
          <w:rFonts w:hint="eastAsia" w:ascii="仿宋" w:hAnsi="仿宋" w:eastAsia="仿宋" w:cs="仿宋"/>
          <w:color w:val="333333"/>
          <w:kern w:val="2"/>
          <w:sz w:val="32"/>
          <w:szCs w:val="32"/>
          <w:lang w:val="en-US" w:eastAsia="zh-CN"/>
        </w:rPr>
        <w:t>4</w:t>
      </w:r>
      <w:r>
        <w:rPr>
          <w:rFonts w:hint="eastAsia" w:ascii="仿宋" w:hAnsi="仿宋" w:eastAsia="仿宋" w:cs="仿宋"/>
          <w:color w:val="333333"/>
          <w:kern w:val="2"/>
          <w:sz w:val="32"/>
          <w:szCs w:val="32"/>
        </w:rPr>
        <w:t>家单位的审计整改落实情况开展现场督办，进一步加大审计整改督促跟踪力度，坚持不懈狠抓审计整改落实。</w:t>
      </w:r>
      <w:r>
        <w:rPr>
          <w:rFonts w:hint="eastAsia" w:ascii="仿宋" w:hAnsi="仿宋" w:eastAsia="仿宋" w:cs="仿宋"/>
          <w:color w:val="333333"/>
          <w:sz w:val="32"/>
          <w:szCs w:val="32"/>
        </w:rPr>
        <w:t>截至202</w:t>
      </w:r>
      <w:r>
        <w:rPr>
          <w:rFonts w:hint="eastAsia" w:ascii="仿宋" w:hAnsi="仿宋" w:eastAsia="仿宋" w:cs="仿宋"/>
          <w:color w:val="333333"/>
          <w:sz w:val="32"/>
          <w:szCs w:val="32"/>
          <w:lang w:val="en-US" w:eastAsia="zh-CN"/>
        </w:rPr>
        <w:t>2</w:t>
      </w:r>
      <w:r>
        <w:rPr>
          <w:rFonts w:hint="eastAsia" w:ascii="仿宋" w:hAnsi="仿宋" w:eastAsia="仿宋" w:cs="仿宋"/>
          <w:color w:val="333333"/>
          <w:sz w:val="32"/>
          <w:szCs w:val="32"/>
        </w:rPr>
        <w:t>年</w:t>
      </w:r>
      <w:r>
        <w:rPr>
          <w:rFonts w:hint="eastAsia" w:ascii="仿宋" w:hAnsi="仿宋" w:eastAsia="仿宋" w:cs="仿宋"/>
          <w:color w:val="333333"/>
          <w:sz w:val="32"/>
          <w:szCs w:val="32"/>
          <w:lang w:val="en-US" w:eastAsia="zh-CN"/>
        </w:rPr>
        <w:t>3</w:t>
      </w:r>
      <w:r>
        <w:rPr>
          <w:rFonts w:hint="eastAsia" w:ascii="仿宋" w:hAnsi="仿宋" w:eastAsia="仿宋" w:cs="仿宋"/>
          <w:color w:val="333333"/>
          <w:sz w:val="32"/>
          <w:szCs w:val="32"/>
        </w:rPr>
        <w:t>月</w:t>
      </w:r>
      <w:r>
        <w:rPr>
          <w:rFonts w:hint="eastAsia" w:ascii="仿宋" w:hAnsi="仿宋" w:eastAsia="仿宋" w:cs="仿宋"/>
          <w:color w:val="333333"/>
          <w:sz w:val="32"/>
          <w:szCs w:val="32"/>
          <w:lang w:val="en-US" w:eastAsia="zh-CN"/>
        </w:rPr>
        <w:t>17</w:t>
      </w:r>
      <w:r>
        <w:rPr>
          <w:rFonts w:hint="eastAsia" w:ascii="仿宋" w:hAnsi="仿宋" w:eastAsia="仿宋" w:cs="仿宋"/>
          <w:color w:val="333333"/>
          <w:sz w:val="32"/>
          <w:szCs w:val="32"/>
        </w:rPr>
        <w:t>日,审计工作报告中指出的县本级预算执行的问题3</w:t>
      </w:r>
      <w:r>
        <w:rPr>
          <w:rFonts w:hint="eastAsia" w:ascii="仿宋" w:hAnsi="仿宋" w:eastAsia="仿宋" w:cs="仿宋"/>
          <w:color w:val="333333"/>
          <w:sz w:val="32"/>
          <w:szCs w:val="32"/>
          <w:lang w:eastAsia="zh-CN"/>
        </w:rPr>
        <w:t>个</w:t>
      </w:r>
      <w:r>
        <w:rPr>
          <w:rFonts w:hint="eastAsia" w:ascii="仿宋" w:hAnsi="仿宋" w:eastAsia="仿宋" w:cs="仿宋"/>
          <w:color w:val="333333"/>
          <w:sz w:val="32"/>
          <w:szCs w:val="32"/>
        </w:rPr>
        <w:t>,</w:t>
      </w:r>
      <w:r>
        <w:rPr>
          <w:rFonts w:hint="eastAsia" w:ascii="仿宋" w:hAnsi="仿宋" w:eastAsia="仿宋" w:cs="仿宋"/>
          <w:color w:val="333333"/>
          <w:sz w:val="32"/>
          <w:szCs w:val="32"/>
          <w:lang w:val="en-US" w:eastAsia="zh-CN"/>
        </w:rPr>
        <w:t>4</w:t>
      </w:r>
      <w:r>
        <w:rPr>
          <w:rFonts w:hint="eastAsia" w:ascii="仿宋" w:hAnsi="仿宋" w:eastAsia="仿宋" w:cs="仿宋"/>
          <w:color w:val="333333"/>
          <w:sz w:val="32"/>
          <w:szCs w:val="32"/>
        </w:rPr>
        <w:t>个部门(</w:t>
      </w:r>
      <w:r>
        <w:rPr>
          <w:rFonts w:hint="eastAsia" w:ascii="仿宋" w:hAnsi="仿宋" w:eastAsia="仿宋" w:cs="仿宋"/>
          <w:kern w:val="0"/>
          <w:sz w:val="32"/>
          <w:szCs w:val="32"/>
          <w:lang w:eastAsia="zh-CN"/>
        </w:rPr>
        <w:t>县教体</w:t>
      </w:r>
      <w:r>
        <w:rPr>
          <w:rFonts w:hint="eastAsia" w:ascii="仿宋" w:hAnsi="仿宋" w:eastAsia="仿宋" w:cs="仿宋"/>
          <w:sz w:val="32"/>
          <w:szCs w:val="32"/>
        </w:rPr>
        <w:t>局、县</w:t>
      </w:r>
      <w:r>
        <w:rPr>
          <w:rFonts w:hint="eastAsia" w:ascii="仿宋" w:hAnsi="仿宋" w:eastAsia="仿宋" w:cs="仿宋"/>
          <w:sz w:val="32"/>
          <w:szCs w:val="32"/>
          <w:lang w:eastAsia="zh-CN"/>
        </w:rPr>
        <w:t>人</w:t>
      </w:r>
      <w:r>
        <w:rPr>
          <w:rFonts w:hint="eastAsia" w:ascii="仿宋" w:hAnsi="仿宋" w:eastAsia="仿宋" w:cs="仿宋"/>
          <w:color w:val="333333"/>
          <w:kern w:val="2"/>
          <w:sz w:val="32"/>
          <w:szCs w:val="32"/>
          <w:lang w:eastAsia="zh-CN"/>
        </w:rPr>
        <w:t>社局</w:t>
      </w:r>
      <w:r>
        <w:rPr>
          <w:rFonts w:hint="eastAsia" w:ascii="仿宋" w:hAnsi="仿宋" w:eastAsia="仿宋" w:cs="仿宋"/>
          <w:color w:val="333333"/>
          <w:kern w:val="2"/>
          <w:sz w:val="32"/>
          <w:szCs w:val="32"/>
        </w:rPr>
        <w:t>、县</w:t>
      </w:r>
      <w:r>
        <w:rPr>
          <w:rFonts w:hint="eastAsia" w:ascii="仿宋" w:hAnsi="仿宋" w:eastAsia="仿宋" w:cs="仿宋"/>
          <w:color w:val="333333"/>
          <w:kern w:val="2"/>
          <w:sz w:val="32"/>
          <w:szCs w:val="32"/>
          <w:lang w:eastAsia="zh-CN"/>
        </w:rPr>
        <w:t>发改委、县残疾人联合会</w:t>
      </w:r>
      <w:r>
        <w:rPr>
          <w:rFonts w:hint="eastAsia" w:ascii="仿宋" w:hAnsi="仿宋" w:eastAsia="仿宋" w:cs="仿宋"/>
          <w:color w:val="333333"/>
          <w:kern w:val="2"/>
          <w:sz w:val="32"/>
          <w:szCs w:val="32"/>
        </w:rPr>
        <w:t>)预算执行审计查出的问题共</w:t>
      </w:r>
      <w:r>
        <w:rPr>
          <w:rFonts w:hint="eastAsia" w:ascii="仿宋" w:hAnsi="仿宋" w:eastAsia="仿宋" w:cs="仿宋"/>
          <w:color w:val="333333"/>
          <w:kern w:val="2"/>
          <w:sz w:val="32"/>
          <w:szCs w:val="32"/>
          <w:lang w:val="en-US" w:eastAsia="zh-CN"/>
        </w:rPr>
        <w:t>15</w:t>
      </w:r>
      <w:r>
        <w:rPr>
          <w:rFonts w:hint="eastAsia" w:ascii="仿宋" w:hAnsi="仿宋" w:eastAsia="仿宋" w:cs="仿宋"/>
          <w:color w:val="333333"/>
          <w:kern w:val="2"/>
          <w:sz w:val="32"/>
          <w:szCs w:val="32"/>
        </w:rPr>
        <w:t>个，已全部整改。整改率100%。</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2"/>
        <w:textAlignment w:val="auto"/>
        <w:rPr>
          <w:rFonts w:hint="eastAsia" w:ascii="黑体" w:hAnsi="黑体" w:eastAsia="黑体" w:cs="黑体"/>
          <w:b/>
          <w:bCs/>
          <w:color w:val="333333"/>
          <w:sz w:val="32"/>
          <w:szCs w:val="32"/>
          <w:shd w:val="clear" w:color="auto" w:fill="FFFFFF"/>
        </w:rPr>
      </w:pPr>
      <w:r>
        <w:rPr>
          <w:rFonts w:hint="eastAsia" w:ascii="黑体" w:hAnsi="黑体" w:eastAsia="黑体" w:cs="黑体"/>
          <w:b/>
          <w:bCs/>
          <w:color w:val="333333"/>
          <w:sz w:val="32"/>
          <w:szCs w:val="32"/>
          <w:shd w:val="clear" w:color="auto" w:fill="FFFFFF"/>
        </w:rPr>
        <w:t>二、20</w:t>
      </w:r>
      <w:r>
        <w:rPr>
          <w:rFonts w:hint="eastAsia" w:ascii="黑体" w:hAnsi="黑体" w:eastAsia="黑体" w:cs="黑体"/>
          <w:b/>
          <w:bCs/>
          <w:color w:val="333333"/>
          <w:sz w:val="32"/>
          <w:szCs w:val="32"/>
          <w:shd w:val="clear" w:color="auto" w:fill="FFFFFF"/>
          <w:lang w:val="en-US" w:eastAsia="zh-CN"/>
        </w:rPr>
        <w:t>20</w:t>
      </w:r>
      <w:r>
        <w:rPr>
          <w:rFonts w:hint="eastAsia" w:ascii="黑体" w:hAnsi="黑体" w:eastAsia="黑体" w:cs="黑体"/>
          <w:b/>
          <w:bCs/>
          <w:color w:val="333333"/>
          <w:sz w:val="32"/>
          <w:szCs w:val="32"/>
          <w:shd w:val="clear" w:color="auto" w:fill="FFFFFF"/>
        </w:rPr>
        <w:t>年度县本级预算执行查出问题的整改情况</w:t>
      </w:r>
    </w:p>
    <w:p>
      <w:pPr>
        <w:pStyle w:val="9"/>
        <w:keepNext w:val="0"/>
        <w:keepLines w:val="0"/>
        <w:pageBreakBefore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仿宋" w:hAnsi="仿宋" w:eastAsia="仿宋" w:cs="仿宋"/>
          <w:color w:val="FF0000"/>
          <w:sz w:val="32"/>
          <w:szCs w:val="32"/>
        </w:rPr>
      </w:pPr>
      <w:r>
        <w:rPr>
          <w:rFonts w:hint="eastAsia" w:ascii="仿宋" w:hAnsi="仿宋" w:eastAsia="仿宋" w:cs="仿宋"/>
          <w:color w:val="333333"/>
          <w:sz w:val="32"/>
          <w:szCs w:val="32"/>
          <w:lang w:val="en-US" w:eastAsia="zh-CN"/>
        </w:rPr>
        <w:t>1.</w:t>
      </w:r>
      <w:r>
        <w:rPr>
          <w:rFonts w:hint="eastAsia" w:ascii="仿宋" w:hAnsi="仿宋" w:eastAsia="仿宋" w:cs="仿宋"/>
          <w:kern w:val="2"/>
          <w:sz w:val="32"/>
          <w:szCs w:val="32"/>
          <w:lang w:val="en-US" w:eastAsia="zh-CN" w:bidi="ar-SA"/>
        </w:rPr>
        <w:t>关于国有资本经营预算调入一般公共预算的比例未达要求的问题。已整改。在2021年12月31日年终财政决算时，县财政将2020年国有资本经营预算收入30%补调入一般公共预算，同时测算将2021年国有资本经营预算收入30%调入一般公共预算，让更多的财政资金用于保障和改善民生。</w:t>
      </w:r>
    </w:p>
    <w:p>
      <w:pPr>
        <w:pStyle w:val="9"/>
        <w:keepNext w:val="0"/>
        <w:keepLines w:val="0"/>
        <w:pageBreakBefore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333333"/>
          <w:sz w:val="32"/>
          <w:szCs w:val="32"/>
          <w:lang w:val="en-US" w:eastAsia="zh-CN"/>
        </w:rPr>
        <w:t>2.</w:t>
      </w:r>
      <w:r>
        <w:rPr>
          <w:rFonts w:hint="eastAsia" w:ascii="仿宋" w:hAnsi="仿宋" w:eastAsia="仿宋" w:cs="仿宋"/>
          <w:color w:val="333333"/>
          <w:sz w:val="32"/>
          <w:szCs w:val="32"/>
        </w:rPr>
        <w:t>关于</w:t>
      </w:r>
      <w:r>
        <w:rPr>
          <w:rFonts w:hint="eastAsia" w:ascii="仿宋" w:hAnsi="仿宋" w:eastAsia="仿宋" w:cs="仿宋"/>
          <w:sz w:val="32"/>
          <w:szCs w:val="32"/>
          <w:lang w:val="en-US" w:eastAsia="zh-CN"/>
        </w:rPr>
        <w:t>收入核算不规范。</w:t>
      </w:r>
      <w:r>
        <w:rPr>
          <w:rFonts w:hint="eastAsia" w:ascii="仿宋" w:hAnsi="仿宋" w:eastAsia="仿宋" w:cs="仿宋"/>
          <w:sz w:val="32"/>
          <w:szCs w:val="32"/>
        </w:rPr>
        <w:t>2020年“非税收入”反映，将公立医院医疗服务收入纳入非税收入</w:t>
      </w:r>
      <w:r>
        <w:rPr>
          <w:rFonts w:hint="eastAsia" w:ascii="仿宋" w:hAnsi="仿宋" w:eastAsia="仿宋" w:cs="仿宋"/>
          <w:sz w:val="32"/>
          <w:szCs w:val="32"/>
          <w:lang w:eastAsia="zh-CN"/>
        </w:rPr>
        <w:t>，</w:t>
      </w:r>
      <w:r>
        <w:rPr>
          <w:rFonts w:hint="eastAsia" w:ascii="仿宋" w:hAnsi="仿宋" w:eastAsia="仿宋" w:cs="仿宋"/>
          <w:sz w:val="32"/>
          <w:szCs w:val="32"/>
        </w:rPr>
        <w:t>作为一般公共预算收入核算</w:t>
      </w:r>
      <w:r>
        <w:rPr>
          <w:rFonts w:hint="eastAsia" w:ascii="仿宋" w:hAnsi="仿宋" w:eastAsia="仿宋" w:cs="仿宋"/>
          <w:sz w:val="32"/>
          <w:szCs w:val="32"/>
          <w:lang w:eastAsia="zh-CN"/>
        </w:rPr>
        <w:t>的</w:t>
      </w:r>
      <w:r>
        <w:rPr>
          <w:rFonts w:hint="eastAsia" w:ascii="仿宋" w:hAnsi="仿宋" w:eastAsia="仿宋" w:cs="仿宋"/>
          <w:color w:val="333333"/>
          <w:sz w:val="32"/>
          <w:szCs w:val="32"/>
        </w:rPr>
        <w:t>问题。已整改</w:t>
      </w:r>
      <w:r>
        <w:rPr>
          <w:rFonts w:hint="eastAsia" w:ascii="仿宋" w:hAnsi="仿宋" w:eastAsia="仿宋" w:cs="仿宋"/>
          <w:sz w:val="32"/>
          <w:szCs w:val="32"/>
        </w:rPr>
        <w:t>。</w:t>
      </w:r>
      <w:r>
        <w:rPr>
          <w:rFonts w:hint="eastAsia" w:ascii="仿宋" w:hAnsi="仿宋" w:eastAsia="仿宋" w:cs="仿宋"/>
          <w:sz w:val="32"/>
          <w:szCs w:val="32"/>
          <w:lang w:val="en-US" w:eastAsia="zh-CN"/>
        </w:rPr>
        <w:t>已停止将公立医院医疗服务收入纳入非税收入。</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333333"/>
          <w:sz w:val="32"/>
          <w:szCs w:val="32"/>
        </w:rPr>
        <w:t>3.关于</w:t>
      </w:r>
      <w:r>
        <w:rPr>
          <w:rFonts w:hint="eastAsia" w:ascii="仿宋" w:hAnsi="仿宋" w:eastAsia="仿宋" w:cs="仿宋"/>
          <w:sz w:val="32"/>
          <w:szCs w:val="32"/>
        </w:rPr>
        <w:t>超支挂账，未真实反映当年支出总额</w:t>
      </w:r>
      <w:r>
        <w:rPr>
          <w:rFonts w:hint="eastAsia" w:ascii="仿宋" w:hAnsi="仿宋" w:eastAsia="仿宋" w:cs="仿宋"/>
          <w:color w:val="333333"/>
          <w:sz w:val="32"/>
          <w:szCs w:val="32"/>
        </w:rPr>
        <w:t>的</w:t>
      </w:r>
      <w:r>
        <w:rPr>
          <w:rFonts w:hint="eastAsia" w:ascii="仿宋" w:hAnsi="仿宋" w:eastAsia="仿宋" w:cs="仿宋"/>
          <w:sz w:val="32"/>
          <w:szCs w:val="32"/>
        </w:rPr>
        <w:t>问题。已整改。</w:t>
      </w:r>
      <w:r>
        <w:rPr>
          <w:rFonts w:hint="eastAsia" w:ascii="仿宋" w:hAnsi="仿宋" w:eastAsia="仿宋" w:cs="仿宋"/>
          <w:sz w:val="32"/>
          <w:szCs w:val="32"/>
          <w:lang w:val="en-US" w:eastAsia="zh-CN"/>
        </w:rPr>
        <w:t>主要原因是县财政困难，政府性基金财力不足形成的，为平衡政府性基金预算收支，将平时列支的政府性基金支出年终报县政府批准转列暂付款挂账处理。根据上报市财政局的《进贤县2018年度财政暂付性款项消化方案》（进财字【2019】13号），到2023年要对2018年以前的暂付性款项消化完毕，2021年计划消化8000万元。</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 xml:space="preserve"> 三、部门预算执行审计查出问题的整改情况</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（具体整改措施详见附表）</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ascii="仿宋" w:hAnsi="仿宋" w:eastAsia="仿宋" w:cs="仿宋"/>
          <w:b/>
          <w:bCs/>
          <w:color w:val="333333"/>
          <w:sz w:val="32"/>
          <w:szCs w:val="32"/>
        </w:rPr>
      </w:pPr>
      <w:r>
        <w:rPr>
          <w:rFonts w:hint="eastAsia" w:ascii="仿宋" w:hAnsi="仿宋" w:eastAsia="仿宋" w:cs="仿宋"/>
          <w:b/>
          <w:bCs w:val="0"/>
          <w:color w:val="333333"/>
          <w:sz w:val="32"/>
          <w:szCs w:val="32"/>
        </w:rPr>
        <w:t>1.</w:t>
      </w:r>
      <w:r>
        <w:rPr>
          <w:rFonts w:hint="eastAsia" w:ascii="仿宋" w:hAnsi="仿宋" w:eastAsia="仿宋" w:cs="仿宋"/>
          <w:b/>
          <w:bCs/>
          <w:kern w:val="0"/>
          <w:sz w:val="32"/>
          <w:szCs w:val="32"/>
          <w:lang w:eastAsia="zh-CN"/>
        </w:rPr>
        <w:t>县教体</w:t>
      </w:r>
      <w:r>
        <w:rPr>
          <w:rFonts w:hint="eastAsia" w:ascii="仿宋" w:hAnsi="仿宋" w:eastAsia="仿宋" w:cs="仿宋"/>
          <w:b/>
          <w:bCs/>
          <w:sz w:val="32"/>
          <w:szCs w:val="32"/>
        </w:rPr>
        <w:t>局</w:t>
      </w:r>
      <w:r>
        <w:rPr>
          <w:rFonts w:hint="eastAsia" w:ascii="仿宋" w:hAnsi="仿宋" w:eastAsia="仿宋" w:cs="仿宋"/>
          <w:b/>
          <w:bCs w:val="0"/>
          <w:color w:val="333333"/>
          <w:sz w:val="32"/>
          <w:szCs w:val="32"/>
        </w:rPr>
        <w:t>20</w:t>
      </w:r>
      <w:r>
        <w:rPr>
          <w:rFonts w:hint="eastAsia" w:ascii="仿宋" w:hAnsi="仿宋" w:eastAsia="仿宋" w:cs="仿宋"/>
          <w:b/>
          <w:bCs w:val="0"/>
          <w:color w:val="333333"/>
          <w:sz w:val="32"/>
          <w:szCs w:val="32"/>
          <w:lang w:val="en-US" w:eastAsia="zh-CN"/>
        </w:rPr>
        <w:t>20</w:t>
      </w:r>
      <w:r>
        <w:rPr>
          <w:rFonts w:hint="eastAsia" w:ascii="仿宋" w:hAnsi="仿宋" w:eastAsia="仿宋" w:cs="仿宋"/>
          <w:b/>
          <w:bCs w:val="0"/>
          <w:color w:val="333333"/>
          <w:sz w:val="32"/>
          <w:szCs w:val="32"/>
        </w:rPr>
        <w:t>年度预算执行审计查出问题共5个。</w:t>
      </w:r>
      <w:r>
        <w:rPr>
          <w:rFonts w:hint="eastAsia" w:ascii="仿宋" w:hAnsi="仿宋" w:eastAsia="仿宋" w:cs="仿宋"/>
          <w:b/>
          <w:bCs/>
          <w:color w:val="333333"/>
          <w:sz w:val="32"/>
          <w:szCs w:val="32"/>
        </w:rPr>
        <w:t>已全部整改。整改率100%。</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（1）关于</w:t>
      </w:r>
      <w:r>
        <w:rPr>
          <w:rFonts w:hint="eastAsia" w:ascii="仿宋" w:hAnsi="仿宋" w:eastAsia="仿宋" w:cs="仿宋"/>
          <w:sz w:val="32"/>
          <w:szCs w:val="32"/>
          <w:lang w:val="en-US" w:eastAsia="zh-CN"/>
        </w:rPr>
        <w:t>进贤县教育体育局2020年底两年以上专项资金结余296,100元，未归还原资金渠道</w:t>
      </w:r>
      <w:r>
        <w:rPr>
          <w:rFonts w:hint="eastAsia" w:ascii="仿宋" w:hAnsi="仿宋" w:eastAsia="仿宋" w:cs="仿宋"/>
          <w:color w:val="333333"/>
          <w:sz w:val="32"/>
          <w:szCs w:val="32"/>
        </w:rPr>
        <w:t>的问题：已整改。</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仿宋" w:hAnsi="仿宋" w:eastAsia="仿宋" w:cs="仿宋"/>
          <w:b/>
          <w:color w:val="333333"/>
          <w:sz w:val="32"/>
          <w:szCs w:val="32"/>
        </w:rPr>
      </w:pPr>
      <w:r>
        <w:rPr>
          <w:rFonts w:hint="eastAsia" w:ascii="仿宋" w:hAnsi="仿宋" w:eastAsia="仿宋" w:cs="仿宋"/>
          <w:color w:val="333333"/>
          <w:sz w:val="32"/>
          <w:szCs w:val="32"/>
        </w:rPr>
        <w:t>（2）关于</w:t>
      </w:r>
      <w:r>
        <w:rPr>
          <w:rFonts w:hint="eastAsia" w:ascii="仿宋" w:hAnsi="仿宋" w:eastAsia="仿宋" w:cs="仿宋"/>
          <w:sz w:val="32"/>
          <w:szCs w:val="32"/>
          <w:lang w:val="en-US" w:eastAsia="zh-CN"/>
        </w:rPr>
        <w:t>固定资产管理不规范。进贤县教育体育局及部分下属学校购置固定资产未纳入固定资产台账管理</w:t>
      </w:r>
      <w:r>
        <w:rPr>
          <w:rFonts w:hint="eastAsia" w:ascii="仿宋" w:hAnsi="仿宋" w:eastAsia="仿宋" w:cs="仿宋"/>
          <w:color w:val="333333"/>
          <w:sz w:val="32"/>
          <w:szCs w:val="32"/>
        </w:rPr>
        <w:t>的问题：已整改。</w:t>
      </w:r>
      <w:bookmarkStart w:id="0" w:name="_GoBack"/>
      <w:bookmarkEnd w:id="0"/>
    </w:p>
    <w:p>
      <w:pPr>
        <w:keepNext w:val="0"/>
        <w:keepLines w:val="0"/>
        <w:pageBreakBefore w:val="0"/>
        <w:kinsoku/>
        <w:wordWrap/>
        <w:overflowPunct/>
        <w:topLinePunct w:val="0"/>
        <w:autoSpaceDE/>
        <w:autoSpaceDN/>
        <w:bidi w:val="0"/>
        <w:spacing w:line="560" w:lineRule="exact"/>
        <w:textAlignment w:val="auto"/>
        <w:rPr>
          <w:rFonts w:ascii="仿宋" w:hAnsi="仿宋" w:eastAsia="仿宋" w:cs="仿宋"/>
          <w:color w:val="333333"/>
          <w:kern w:val="0"/>
          <w:sz w:val="32"/>
          <w:szCs w:val="32"/>
        </w:rPr>
      </w:pPr>
      <w:r>
        <w:rPr>
          <w:rFonts w:hint="eastAsia" w:ascii="仿宋" w:hAnsi="仿宋" w:eastAsia="仿宋" w:cs="仿宋"/>
          <w:color w:val="333333"/>
          <w:kern w:val="0"/>
          <w:sz w:val="32"/>
          <w:szCs w:val="32"/>
        </w:rPr>
        <w:t xml:space="preserve">    （3）关于</w:t>
      </w:r>
      <w:r>
        <w:rPr>
          <w:rFonts w:hint="eastAsia" w:ascii="仿宋" w:hAnsi="仿宋" w:eastAsia="仿宋" w:cs="仿宋"/>
          <w:sz w:val="32"/>
          <w:szCs w:val="32"/>
          <w:lang w:val="en-US" w:eastAsia="zh-CN"/>
        </w:rPr>
        <w:t>未及时清理个人借款77,800元</w:t>
      </w:r>
      <w:r>
        <w:rPr>
          <w:rFonts w:hint="eastAsia" w:ascii="仿宋" w:hAnsi="仿宋" w:eastAsia="仿宋" w:cs="仿宋"/>
          <w:sz w:val="32"/>
          <w:szCs w:val="32"/>
        </w:rPr>
        <w:t>的</w:t>
      </w:r>
      <w:r>
        <w:rPr>
          <w:rFonts w:hint="eastAsia" w:ascii="仿宋" w:hAnsi="仿宋" w:eastAsia="仿宋" w:cs="仿宋"/>
          <w:color w:val="333333"/>
          <w:kern w:val="0"/>
          <w:sz w:val="32"/>
          <w:szCs w:val="32"/>
        </w:rPr>
        <w:t>问题</w:t>
      </w:r>
      <w:r>
        <w:rPr>
          <w:rFonts w:hint="eastAsia" w:ascii="仿宋" w:hAnsi="仿宋" w:eastAsia="仿宋" w:cs="仿宋"/>
          <w:color w:val="333333"/>
          <w:kern w:val="0"/>
          <w:sz w:val="32"/>
          <w:szCs w:val="32"/>
          <w:lang w:val="en-US" w:eastAsia="zh-CN" w:bidi="ar-SA"/>
        </w:rPr>
        <w:t>：已整改。</w:t>
      </w:r>
    </w:p>
    <w:p>
      <w:pPr>
        <w:keepNext w:val="0"/>
        <w:keepLines w:val="0"/>
        <w:pageBreakBefore w:val="0"/>
        <w:kinsoku/>
        <w:wordWrap/>
        <w:overflowPunct/>
        <w:topLinePunct w:val="0"/>
        <w:autoSpaceDE/>
        <w:autoSpaceDN/>
        <w:bidi w:val="0"/>
        <w:spacing w:line="560" w:lineRule="exact"/>
        <w:textAlignment w:val="auto"/>
        <w:rPr>
          <w:rFonts w:ascii="仿宋" w:hAnsi="仿宋" w:eastAsia="仿宋" w:cs="仿宋"/>
          <w:sz w:val="32"/>
          <w:szCs w:val="32"/>
        </w:rPr>
      </w:pPr>
      <w:r>
        <w:rPr>
          <w:rFonts w:hint="eastAsia" w:ascii="仿宋" w:hAnsi="仿宋" w:eastAsia="仿宋" w:cs="仿宋"/>
          <w:color w:val="333333"/>
          <w:kern w:val="0"/>
          <w:sz w:val="32"/>
          <w:szCs w:val="32"/>
        </w:rPr>
        <w:t xml:space="preserve">    （4）关于</w:t>
      </w:r>
      <w:r>
        <w:rPr>
          <w:rFonts w:hint="eastAsia" w:ascii="仿宋" w:hAnsi="仿宋" w:eastAsia="仿宋" w:cs="仿宋"/>
          <w:sz w:val="32"/>
          <w:szCs w:val="32"/>
          <w:lang w:val="en-US" w:eastAsia="zh-CN"/>
        </w:rPr>
        <w:t>违规借款给私营企业178,000元</w:t>
      </w:r>
      <w:r>
        <w:rPr>
          <w:rFonts w:hint="eastAsia" w:ascii="仿宋" w:hAnsi="仿宋" w:eastAsia="仿宋" w:cs="仿宋"/>
          <w:color w:val="333333"/>
          <w:kern w:val="0"/>
          <w:sz w:val="32"/>
          <w:szCs w:val="32"/>
        </w:rPr>
        <w:t>的问</w:t>
      </w:r>
      <w:r>
        <w:rPr>
          <w:rFonts w:hint="eastAsia" w:ascii="仿宋" w:hAnsi="仿宋" w:eastAsia="仿宋" w:cs="仿宋"/>
          <w:sz w:val="32"/>
          <w:szCs w:val="32"/>
        </w:rPr>
        <w:t>题：</w:t>
      </w:r>
      <w:r>
        <w:rPr>
          <w:rFonts w:hint="eastAsia" w:ascii="仿宋" w:hAnsi="仿宋" w:eastAsia="仿宋" w:cs="仿宋"/>
          <w:color w:val="333333"/>
          <w:kern w:val="0"/>
          <w:sz w:val="32"/>
          <w:szCs w:val="32"/>
        </w:rPr>
        <w:t>已整改</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60" w:lineRule="exact"/>
        <w:textAlignment w:val="auto"/>
        <w:rPr>
          <w:rFonts w:ascii="仿宋" w:hAnsi="仿宋" w:eastAsia="仿宋" w:cs="仿宋"/>
          <w:sz w:val="32"/>
          <w:szCs w:val="32"/>
        </w:rPr>
      </w:pPr>
      <w:r>
        <w:rPr>
          <w:rFonts w:hint="eastAsia" w:ascii="仿宋" w:hAnsi="仿宋" w:eastAsia="仿宋" w:cs="仿宋"/>
          <w:sz w:val="32"/>
          <w:szCs w:val="32"/>
        </w:rPr>
        <w:t xml:space="preserve">    （5）关于</w:t>
      </w:r>
      <w:r>
        <w:rPr>
          <w:rFonts w:hint="eastAsia" w:ascii="仿宋" w:hAnsi="仿宋" w:eastAsia="仿宋" w:cs="仿宋"/>
          <w:sz w:val="32"/>
          <w:szCs w:val="32"/>
          <w:lang w:val="en-US" w:eastAsia="zh-CN"/>
        </w:rPr>
        <w:t>存在报账手续不规范现象</w:t>
      </w:r>
      <w:r>
        <w:rPr>
          <w:rFonts w:hint="eastAsia" w:ascii="仿宋" w:hAnsi="仿宋" w:eastAsia="仿宋" w:cs="仿宋"/>
          <w:sz w:val="32"/>
          <w:szCs w:val="32"/>
        </w:rPr>
        <w:t>的问题：</w:t>
      </w:r>
      <w:r>
        <w:rPr>
          <w:rFonts w:hint="eastAsia" w:ascii="仿宋" w:hAnsi="仿宋" w:eastAsia="仿宋" w:cs="仿宋"/>
          <w:color w:val="333333"/>
          <w:kern w:val="0"/>
          <w:sz w:val="32"/>
          <w:szCs w:val="32"/>
        </w:rPr>
        <w:t>已整改</w:t>
      </w:r>
      <w:r>
        <w:rPr>
          <w:rFonts w:hint="eastAsia" w:ascii="仿宋" w:hAnsi="仿宋" w:eastAsia="仿宋" w:cs="仿宋"/>
          <w:sz w:val="32"/>
          <w:szCs w:val="32"/>
        </w:rPr>
        <w:t>。</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ascii="仿宋" w:hAnsi="仿宋" w:eastAsia="仿宋" w:cs="仿宋"/>
          <w:b/>
          <w:bCs/>
          <w:color w:val="333333"/>
          <w:sz w:val="32"/>
          <w:szCs w:val="32"/>
        </w:rPr>
      </w:pPr>
      <w:r>
        <w:rPr>
          <w:rFonts w:hint="eastAsia" w:ascii="仿宋" w:hAnsi="仿宋" w:eastAsia="仿宋" w:cs="仿宋"/>
          <w:b/>
          <w:bCs/>
          <w:color w:val="333333"/>
          <w:sz w:val="32"/>
          <w:szCs w:val="32"/>
        </w:rPr>
        <w:t>2.</w:t>
      </w:r>
      <w:r>
        <w:rPr>
          <w:rFonts w:hint="eastAsia" w:ascii="仿宋" w:hAnsi="仿宋" w:eastAsia="仿宋" w:cs="仿宋"/>
          <w:b/>
          <w:bCs/>
          <w:sz w:val="32"/>
          <w:szCs w:val="32"/>
        </w:rPr>
        <w:t>县</w:t>
      </w:r>
      <w:r>
        <w:rPr>
          <w:rFonts w:hint="eastAsia" w:ascii="仿宋" w:hAnsi="仿宋" w:eastAsia="仿宋" w:cs="仿宋"/>
          <w:b/>
          <w:bCs/>
          <w:sz w:val="32"/>
          <w:szCs w:val="32"/>
          <w:lang w:eastAsia="zh-CN"/>
        </w:rPr>
        <w:t>人社局</w:t>
      </w:r>
      <w:r>
        <w:rPr>
          <w:rFonts w:hint="eastAsia" w:ascii="仿宋" w:hAnsi="仿宋" w:eastAsia="仿宋" w:cs="仿宋"/>
          <w:b/>
          <w:bCs/>
          <w:color w:val="333333"/>
          <w:sz w:val="32"/>
          <w:szCs w:val="32"/>
        </w:rPr>
        <w:t>20</w:t>
      </w:r>
      <w:r>
        <w:rPr>
          <w:rFonts w:hint="eastAsia" w:ascii="仿宋" w:hAnsi="仿宋" w:eastAsia="仿宋" w:cs="仿宋"/>
          <w:b/>
          <w:bCs/>
          <w:color w:val="333333"/>
          <w:sz w:val="32"/>
          <w:szCs w:val="32"/>
          <w:lang w:val="en-US" w:eastAsia="zh-CN"/>
        </w:rPr>
        <w:t>20</w:t>
      </w:r>
      <w:r>
        <w:rPr>
          <w:rFonts w:hint="eastAsia" w:ascii="仿宋" w:hAnsi="仿宋" w:eastAsia="仿宋" w:cs="仿宋"/>
          <w:b/>
          <w:bCs/>
          <w:color w:val="333333"/>
          <w:sz w:val="32"/>
          <w:szCs w:val="32"/>
        </w:rPr>
        <w:t>年度预算执行审计查出问题共</w:t>
      </w:r>
      <w:r>
        <w:rPr>
          <w:rFonts w:hint="eastAsia" w:ascii="仿宋" w:hAnsi="仿宋" w:eastAsia="仿宋" w:cs="仿宋"/>
          <w:b/>
          <w:bCs/>
          <w:color w:val="333333"/>
          <w:sz w:val="32"/>
          <w:szCs w:val="32"/>
          <w:lang w:val="en-US" w:eastAsia="zh-CN"/>
        </w:rPr>
        <w:t>3</w:t>
      </w:r>
      <w:r>
        <w:rPr>
          <w:rFonts w:hint="eastAsia" w:ascii="仿宋" w:hAnsi="仿宋" w:eastAsia="仿宋" w:cs="仿宋"/>
          <w:b/>
          <w:bCs/>
          <w:color w:val="333333"/>
          <w:sz w:val="32"/>
          <w:szCs w:val="32"/>
        </w:rPr>
        <w:t>个。已全部整改。整改率100%。</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仿宋" w:hAnsi="仿宋" w:eastAsia="仿宋" w:cs="仿宋"/>
          <w:color w:val="333333"/>
          <w:sz w:val="32"/>
          <w:szCs w:val="32"/>
        </w:rPr>
      </w:pPr>
      <w:r>
        <w:rPr>
          <w:rFonts w:hint="eastAsia" w:ascii="仿宋" w:hAnsi="仿宋" w:eastAsia="仿宋" w:cs="仿宋"/>
          <w:color w:val="333333"/>
          <w:sz w:val="32"/>
          <w:szCs w:val="32"/>
        </w:rPr>
        <w:t>（1）</w:t>
      </w:r>
      <w:r>
        <w:rPr>
          <w:rFonts w:hint="eastAsia" w:ascii="仿宋" w:hAnsi="仿宋" w:eastAsia="仿宋" w:cs="仿宋"/>
          <w:color w:val="333333"/>
          <w:kern w:val="2"/>
          <w:sz w:val="32"/>
          <w:szCs w:val="32"/>
        </w:rPr>
        <w:t>关于</w:t>
      </w:r>
      <w:r>
        <w:rPr>
          <w:rFonts w:hint="eastAsia" w:ascii="仿宋" w:hAnsi="仿宋" w:eastAsia="仿宋" w:cs="仿宋"/>
          <w:kern w:val="0"/>
          <w:sz w:val="32"/>
          <w:szCs w:val="32"/>
          <w:lang w:val="zh-CN" w:eastAsia="zh-CN" w:bidi="ar-SA"/>
        </w:rPr>
        <w:t>往来科目多年未清理</w:t>
      </w:r>
      <w:r>
        <w:rPr>
          <w:rFonts w:hint="eastAsia" w:ascii="仿宋" w:hAnsi="仿宋" w:eastAsia="仿宋" w:cs="仿宋"/>
          <w:color w:val="333333"/>
          <w:kern w:val="2"/>
          <w:sz w:val="32"/>
          <w:szCs w:val="32"/>
        </w:rPr>
        <w:t>的问题</w:t>
      </w:r>
      <w:r>
        <w:rPr>
          <w:rFonts w:hint="eastAsia" w:ascii="仿宋" w:hAnsi="仿宋" w:eastAsia="仿宋" w:cs="仿宋"/>
          <w:color w:val="333333"/>
          <w:sz w:val="32"/>
          <w:szCs w:val="32"/>
        </w:rPr>
        <w:t>：已整改。</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（2）关于</w:t>
      </w:r>
      <w:r>
        <w:rPr>
          <w:rFonts w:hint="eastAsia" w:ascii="仿宋" w:hAnsi="仿宋" w:eastAsia="仿宋" w:cs="仿宋"/>
          <w:kern w:val="0"/>
          <w:sz w:val="32"/>
          <w:szCs w:val="32"/>
          <w:lang w:val="en-US" w:eastAsia="zh-CN" w:bidi="ar-SA"/>
        </w:rPr>
        <w:t>专项资金使用情况未按规定向财政部门报告</w:t>
      </w:r>
      <w:r>
        <w:rPr>
          <w:rFonts w:hint="eastAsia" w:ascii="仿宋" w:hAnsi="仿宋" w:eastAsia="仿宋" w:cs="仿宋"/>
          <w:color w:val="333333"/>
          <w:sz w:val="32"/>
          <w:szCs w:val="32"/>
        </w:rPr>
        <w:t>的问题：已整改。</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textAlignment w:val="auto"/>
        <w:rPr>
          <w:rFonts w:hint="eastAsia" w:ascii="仿宋" w:hAnsi="仿宋" w:eastAsia="仿宋" w:cs="仿宋"/>
          <w:color w:val="333333"/>
          <w:sz w:val="32"/>
          <w:szCs w:val="32"/>
          <w:lang w:eastAsia="zh-CN"/>
        </w:rPr>
      </w:pP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lang w:val="en-US" w:eastAsia="zh-CN"/>
        </w:rPr>
        <w:t>3</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关于</w:t>
      </w:r>
      <w:r>
        <w:rPr>
          <w:rFonts w:hint="eastAsia" w:ascii="仿宋" w:hAnsi="仿宋" w:eastAsia="仿宋" w:cs="仿宋"/>
          <w:kern w:val="0"/>
          <w:sz w:val="32"/>
          <w:szCs w:val="32"/>
          <w:lang w:val="en-US" w:eastAsia="zh-CN" w:bidi="ar-SA"/>
        </w:rPr>
        <w:t>办公大楼未按规定及时记入固定资产账</w:t>
      </w:r>
      <w:r>
        <w:rPr>
          <w:rFonts w:hint="eastAsia" w:ascii="仿宋" w:hAnsi="仿宋" w:eastAsia="仿宋" w:cs="仿宋"/>
          <w:color w:val="333333"/>
          <w:sz w:val="32"/>
          <w:szCs w:val="32"/>
        </w:rPr>
        <w:t>的问题：已整改。</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ascii="仿宋" w:hAnsi="仿宋" w:eastAsia="仿宋" w:cs="仿宋"/>
          <w:b/>
          <w:bCs/>
          <w:color w:val="333333"/>
          <w:sz w:val="32"/>
          <w:szCs w:val="32"/>
        </w:rPr>
      </w:pPr>
      <w:r>
        <w:rPr>
          <w:rFonts w:hint="eastAsia" w:ascii="仿宋" w:hAnsi="仿宋" w:eastAsia="仿宋" w:cs="仿宋"/>
          <w:b/>
          <w:bCs/>
          <w:color w:val="333333"/>
          <w:sz w:val="32"/>
          <w:szCs w:val="32"/>
        </w:rPr>
        <w:t>3.</w:t>
      </w:r>
      <w:r>
        <w:rPr>
          <w:rFonts w:hint="eastAsia" w:ascii="仿宋" w:hAnsi="仿宋" w:eastAsia="仿宋" w:cs="仿宋"/>
          <w:b/>
          <w:bCs/>
          <w:sz w:val="32"/>
          <w:szCs w:val="32"/>
        </w:rPr>
        <w:t>县</w:t>
      </w:r>
      <w:r>
        <w:rPr>
          <w:rFonts w:hint="eastAsia" w:ascii="仿宋" w:hAnsi="仿宋" w:eastAsia="仿宋" w:cs="仿宋"/>
          <w:b/>
          <w:bCs/>
          <w:sz w:val="32"/>
          <w:szCs w:val="32"/>
          <w:lang w:eastAsia="zh-CN"/>
        </w:rPr>
        <w:t>发改委</w:t>
      </w:r>
      <w:r>
        <w:rPr>
          <w:rFonts w:hint="eastAsia" w:ascii="仿宋" w:hAnsi="仿宋" w:eastAsia="仿宋" w:cs="仿宋"/>
          <w:b/>
          <w:bCs/>
          <w:color w:val="333333"/>
          <w:sz w:val="32"/>
          <w:szCs w:val="32"/>
        </w:rPr>
        <w:t>20</w:t>
      </w:r>
      <w:r>
        <w:rPr>
          <w:rFonts w:hint="eastAsia" w:ascii="仿宋" w:hAnsi="仿宋" w:eastAsia="仿宋" w:cs="仿宋"/>
          <w:b/>
          <w:bCs/>
          <w:color w:val="333333"/>
          <w:sz w:val="32"/>
          <w:szCs w:val="32"/>
          <w:lang w:val="en-US" w:eastAsia="zh-CN"/>
        </w:rPr>
        <w:t>20</w:t>
      </w:r>
      <w:r>
        <w:rPr>
          <w:rFonts w:hint="eastAsia" w:ascii="仿宋" w:hAnsi="仿宋" w:eastAsia="仿宋" w:cs="仿宋"/>
          <w:b/>
          <w:bCs/>
          <w:color w:val="333333"/>
          <w:sz w:val="32"/>
          <w:szCs w:val="32"/>
        </w:rPr>
        <w:t>年度预算执行审计查出问题共4个。已全部整改。整改率</w:t>
      </w:r>
      <w:r>
        <w:rPr>
          <w:rFonts w:hint="eastAsia" w:ascii="仿宋" w:hAnsi="仿宋" w:eastAsia="仿宋" w:cs="仿宋"/>
          <w:b/>
          <w:bCs/>
          <w:color w:val="333333"/>
          <w:sz w:val="32"/>
          <w:szCs w:val="32"/>
          <w:lang w:val="en-US" w:eastAsia="zh-CN"/>
        </w:rPr>
        <w:t>100</w:t>
      </w:r>
      <w:r>
        <w:rPr>
          <w:rFonts w:hint="eastAsia" w:ascii="仿宋" w:hAnsi="仿宋" w:eastAsia="仿宋" w:cs="仿宋"/>
          <w:b/>
          <w:bCs/>
          <w:color w:val="333333"/>
          <w:sz w:val="32"/>
          <w:szCs w:val="32"/>
        </w:rPr>
        <w:t>%。</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textAlignment w:val="auto"/>
        <w:rPr>
          <w:rFonts w:ascii="仿宋" w:hAnsi="仿宋" w:eastAsia="仿宋" w:cs="仿宋"/>
          <w:sz w:val="32"/>
          <w:szCs w:val="32"/>
        </w:rPr>
      </w:pPr>
      <w:r>
        <w:rPr>
          <w:rFonts w:hint="eastAsia" w:ascii="仿宋" w:hAnsi="仿宋" w:eastAsia="仿宋" w:cs="仿宋"/>
          <w:sz w:val="32"/>
          <w:szCs w:val="32"/>
        </w:rPr>
        <w:t xml:space="preserve">    （1）关于</w:t>
      </w:r>
      <w:r>
        <w:rPr>
          <w:rFonts w:hint="eastAsia" w:ascii="仿宋" w:hAnsi="仿宋" w:eastAsia="仿宋" w:cs="仿宋"/>
          <w:sz w:val="32"/>
          <w:szCs w:val="32"/>
          <w:lang w:val="en-US" w:eastAsia="zh-CN"/>
        </w:rPr>
        <w:t>超标准发放扶贫交通伙食补助4,600元</w:t>
      </w:r>
      <w:r>
        <w:rPr>
          <w:rFonts w:hint="eastAsia" w:ascii="仿宋" w:hAnsi="仿宋" w:eastAsia="仿宋" w:cs="仿宋"/>
          <w:sz w:val="32"/>
          <w:szCs w:val="32"/>
        </w:rPr>
        <w:t>的问题</w:t>
      </w:r>
      <w:r>
        <w:rPr>
          <w:rFonts w:hint="eastAsia" w:ascii="仿宋" w:hAnsi="仿宋" w:eastAsia="仿宋" w:cs="仿宋"/>
          <w:color w:val="333333"/>
          <w:sz w:val="32"/>
          <w:szCs w:val="32"/>
        </w:rPr>
        <w:t>：已整改。</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（2）关于</w:t>
      </w:r>
      <w:r>
        <w:rPr>
          <w:rFonts w:hint="eastAsia" w:ascii="仿宋" w:hAnsi="仿宋" w:eastAsia="仿宋" w:cs="仿宋"/>
          <w:sz w:val="32"/>
          <w:szCs w:val="32"/>
          <w:lang w:val="en-US" w:eastAsia="zh-CN"/>
        </w:rPr>
        <w:t>招待费核算不真实，在其他费用中核算招待费2,802元</w:t>
      </w:r>
      <w:r>
        <w:rPr>
          <w:rFonts w:hint="eastAsia" w:ascii="仿宋" w:hAnsi="仿宋" w:eastAsia="仿宋" w:cs="仿宋"/>
          <w:kern w:val="0"/>
          <w:sz w:val="32"/>
          <w:szCs w:val="32"/>
        </w:rPr>
        <w:t>的问题：</w:t>
      </w:r>
      <w:r>
        <w:rPr>
          <w:rFonts w:hint="eastAsia" w:ascii="仿宋" w:hAnsi="仿宋" w:eastAsia="仿宋" w:cs="仿宋"/>
          <w:sz w:val="32"/>
          <w:szCs w:val="32"/>
        </w:rPr>
        <w:t>已整改</w:t>
      </w:r>
      <w:r>
        <w:rPr>
          <w:rFonts w:hint="eastAsia" w:ascii="仿宋" w:hAnsi="仿宋" w:eastAsia="仿宋" w:cs="仿宋"/>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（3）关于</w:t>
      </w:r>
      <w:r>
        <w:rPr>
          <w:rFonts w:hint="eastAsia" w:ascii="仿宋" w:hAnsi="仿宋" w:eastAsia="仿宋" w:cs="仿宋"/>
          <w:sz w:val="32"/>
          <w:szCs w:val="32"/>
          <w:lang w:val="en-US" w:eastAsia="zh-CN"/>
        </w:rPr>
        <w:t>超范围支出应由个人承担的城镇职工医保金56,278.94元</w:t>
      </w:r>
      <w:r>
        <w:rPr>
          <w:rFonts w:hint="eastAsia" w:ascii="仿宋" w:hAnsi="仿宋" w:eastAsia="仿宋" w:cs="仿宋"/>
          <w:sz w:val="32"/>
          <w:szCs w:val="32"/>
        </w:rPr>
        <w:t>的问题：已整改。</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（4）关于</w:t>
      </w:r>
      <w:r>
        <w:rPr>
          <w:rFonts w:hint="eastAsia" w:ascii="仿宋" w:hAnsi="仿宋" w:eastAsia="仿宋" w:cs="仿宋"/>
          <w:sz w:val="32"/>
          <w:szCs w:val="32"/>
          <w:lang w:val="en-US" w:eastAsia="zh-CN"/>
        </w:rPr>
        <w:t>单位内部控制制度执行不到位。县发改委2020年度全年印刷费发票附件无相关经手人员签字</w:t>
      </w:r>
      <w:r>
        <w:rPr>
          <w:rFonts w:hint="eastAsia" w:ascii="仿宋" w:hAnsi="仿宋" w:eastAsia="仿宋" w:cs="仿宋"/>
          <w:sz w:val="32"/>
          <w:szCs w:val="32"/>
        </w:rPr>
        <w:t>的问题：已整改。</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ascii="仿宋" w:hAnsi="仿宋" w:eastAsia="仿宋" w:cs="仿宋"/>
          <w:b/>
          <w:bCs/>
          <w:color w:val="333333"/>
          <w:sz w:val="32"/>
          <w:szCs w:val="32"/>
        </w:rPr>
      </w:pPr>
      <w:r>
        <w:rPr>
          <w:rFonts w:hint="eastAsia" w:ascii="仿宋" w:hAnsi="仿宋" w:eastAsia="仿宋" w:cs="仿宋"/>
          <w:b/>
          <w:bCs/>
          <w:color w:val="333333"/>
          <w:sz w:val="32"/>
          <w:szCs w:val="32"/>
          <w:lang w:val="en-US" w:eastAsia="zh-CN"/>
        </w:rPr>
        <w:t>4</w:t>
      </w:r>
      <w:r>
        <w:rPr>
          <w:rFonts w:hint="eastAsia" w:ascii="仿宋" w:hAnsi="仿宋" w:eastAsia="仿宋" w:cs="仿宋"/>
          <w:b/>
          <w:bCs/>
          <w:color w:val="333333"/>
          <w:sz w:val="32"/>
          <w:szCs w:val="32"/>
        </w:rPr>
        <w:t>.</w:t>
      </w:r>
      <w:r>
        <w:rPr>
          <w:rFonts w:hint="eastAsia" w:ascii="仿宋" w:hAnsi="仿宋" w:eastAsia="仿宋" w:cs="仿宋"/>
          <w:b/>
          <w:bCs/>
          <w:sz w:val="32"/>
          <w:szCs w:val="32"/>
          <w:lang w:eastAsia="zh-CN"/>
        </w:rPr>
        <w:t>县残疾人联合会</w:t>
      </w:r>
      <w:r>
        <w:rPr>
          <w:rFonts w:hint="eastAsia" w:ascii="仿宋" w:hAnsi="仿宋" w:eastAsia="仿宋" w:cs="仿宋"/>
          <w:b/>
          <w:bCs/>
          <w:color w:val="333333"/>
          <w:sz w:val="32"/>
          <w:szCs w:val="32"/>
        </w:rPr>
        <w:t>20</w:t>
      </w:r>
      <w:r>
        <w:rPr>
          <w:rFonts w:hint="eastAsia" w:ascii="仿宋" w:hAnsi="仿宋" w:eastAsia="仿宋" w:cs="仿宋"/>
          <w:b/>
          <w:bCs/>
          <w:color w:val="333333"/>
          <w:sz w:val="32"/>
          <w:szCs w:val="32"/>
          <w:lang w:val="en-US" w:eastAsia="zh-CN"/>
        </w:rPr>
        <w:t>20</w:t>
      </w:r>
      <w:r>
        <w:rPr>
          <w:rFonts w:hint="eastAsia" w:ascii="仿宋" w:hAnsi="仿宋" w:eastAsia="仿宋" w:cs="仿宋"/>
          <w:b/>
          <w:bCs/>
          <w:color w:val="333333"/>
          <w:sz w:val="32"/>
          <w:szCs w:val="32"/>
        </w:rPr>
        <w:t>年度预算执行审计查出问题共</w:t>
      </w:r>
      <w:r>
        <w:rPr>
          <w:rFonts w:hint="eastAsia" w:ascii="仿宋" w:hAnsi="仿宋" w:eastAsia="仿宋" w:cs="仿宋"/>
          <w:b/>
          <w:bCs/>
          <w:color w:val="333333"/>
          <w:sz w:val="32"/>
          <w:szCs w:val="32"/>
          <w:lang w:val="en-US" w:eastAsia="zh-CN"/>
        </w:rPr>
        <w:t>3</w:t>
      </w:r>
      <w:r>
        <w:rPr>
          <w:rFonts w:hint="eastAsia" w:ascii="仿宋" w:hAnsi="仿宋" w:eastAsia="仿宋" w:cs="仿宋"/>
          <w:b/>
          <w:bCs/>
          <w:color w:val="333333"/>
          <w:sz w:val="32"/>
          <w:szCs w:val="32"/>
        </w:rPr>
        <w:t>个。已全部整改。整改率100%。</w:t>
      </w:r>
    </w:p>
    <w:p>
      <w:pPr>
        <w:pStyle w:val="9"/>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（1）关于</w:t>
      </w:r>
      <w:r>
        <w:rPr>
          <w:rFonts w:hint="eastAsia" w:ascii="仿宋" w:hAnsi="仿宋" w:eastAsia="仿宋" w:cs="仿宋"/>
          <w:sz w:val="32"/>
          <w:szCs w:val="32"/>
          <w:lang w:val="en-US" w:eastAsia="zh-CN"/>
        </w:rPr>
        <w:t>财务管理制度执行不严格。财务报支存在白条列支和记账凭证附件不全的现象</w:t>
      </w:r>
      <w:r>
        <w:rPr>
          <w:rFonts w:hint="eastAsia" w:ascii="仿宋" w:hAnsi="仿宋" w:eastAsia="仿宋" w:cs="仿宋"/>
          <w:sz w:val="32"/>
          <w:szCs w:val="32"/>
        </w:rPr>
        <w:t>的问题</w:t>
      </w:r>
      <w:r>
        <w:rPr>
          <w:rFonts w:hint="eastAsia" w:ascii="仿宋" w:hAnsi="仿宋" w:eastAsia="仿宋" w:cs="仿宋"/>
          <w:color w:val="333333"/>
          <w:sz w:val="32"/>
          <w:szCs w:val="32"/>
        </w:rPr>
        <w:t>：已整改。</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（2）关于</w:t>
      </w:r>
      <w:r>
        <w:rPr>
          <w:rFonts w:hint="eastAsia" w:ascii="仿宋" w:hAnsi="仿宋" w:eastAsia="仿宋" w:cs="仿宋"/>
          <w:sz w:val="32"/>
          <w:szCs w:val="32"/>
          <w:lang w:val="en-US" w:eastAsia="zh-CN"/>
        </w:rPr>
        <w:t>违规发放津补贴合计104,400元。进贤县残疾人联合会在有自办食堂的同时又为职工办理了县政府机关食堂用餐卡，人均400元/月</w:t>
      </w:r>
      <w:r>
        <w:rPr>
          <w:rFonts w:hint="eastAsia" w:ascii="仿宋" w:hAnsi="仿宋" w:eastAsia="仿宋" w:cs="仿宋"/>
          <w:kern w:val="0"/>
          <w:sz w:val="32"/>
          <w:szCs w:val="32"/>
        </w:rPr>
        <w:t>的问题：</w:t>
      </w:r>
      <w:r>
        <w:rPr>
          <w:rFonts w:hint="eastAsia" w:ascii="仿宋" w:hAnsi="仿宋" w:eastAsia="仿宋" w:cs="仿宋"/>
          <w:color w:val="333333"/>
          <w:sz w:val="32"/>
          <w:szCs w:val="32"/>
        </w:rPr>
        <w:t>已整改</w:t>
      </w:r>
      <w:r>
        <w:rPr>
          <w:rFonts w:hint="eastAsia" w:ascii="仿宋" w:hAnsi="仿宋" w:eastAsia="仿宋" w:cs="仿宋"/>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（3）关于</w:t>
      </w:r>
      <w:r>
        <w:rPr>
          <w:rFonts w:hint="eastAsia" w:ascii="仿宋" w:hAnsi="仿宋" w:eastAsia="仿宋" w:cs="仿宋"/>
          <w:sz w:val="32"/>
          <w:szCs w:val="32"/>
          <w:lang w:val="en-US" w:eastAsia="zh-CN"/>
        </w:rPr>
        <w:t>职工长期欠款合计22,300元一直未收回</w:t>
      </w:r>
      <w:r>
        <w:rPr>
          <w:rFonts w:hint="eastAsia" w:ascii="仿宋" w:hAnsi="仿宋" w:eastAsia="仿宋" w:cs="仿宋"/>
          <w:sz w:val="32"/>
          <w:szCs w:val="32"/>
        </w:rPr>
        <w:t>的问题：</w:t>
      </w:r>
      <w:r>
        <w:rPr>
          <w:rFonts w:hint="eastAsia" w:ascii="仿宋" w:hAnsi="仿宋" w:eastAsia="仿宋" w:cs="仿宋"/>
          <w:color w:val="333333"/>
          <w:sz w:val="32"/>
          <w:szCs w:val="32"/>
        </w:rPr>
        <w:t>已整改</w:t>
      </w:r>
      <w:r>
        <w:rPr>
          <w:rFonts w:hint="eastAsia" w:ascii="仿宋" w:hAnsi="仿宋" w:eastAsia="仿宋" w:cs="仿宋"/>
          <w:sz w:val="32"/>
          <w:szCs w:val="32"/>
        </w:rPr>
        <w:t>。</w:t>
      </w:r>
    </w:p>
    <w:p>
      <w:pPr>
        <w:pStyle w:val="9"/>
        <w:keepNext w:val="0"/>
        <w:keepLines w:val="0"/>
        <w:pageBreakBefore w:val="0"/>
        <w:widowControl/>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 w:hAnsi="仿宋" w:eastAsia="仿宋_GB2312" w:cs="仿宋"/>
          <w:kern w:val="0"/>
          <w:sz w:val="32"/>
          <w:szCs w:val="32"/>
          <w:lang w:eastAsia="zh-CN"/>
        </w:rPr>
      </w:pPr>
      <w:r>
        <w:rPr>
          <w:rFonts w:hint="eastAsia" w:ascii="仿宋" w:hAnsi="仿宋" w:eastAsia="仿宋" w:cs="仿宋"/>
          <w:kern w:val="0"/>
          <w:sz w:val="32"/>
          <w:szCs w:val="32"/>
        </w:rPr>
        <w:t>主任、各位副主任、各位委员，在县人大常委会的监督指导下，审计整改工作做到了真抓实改，成效明显。</w:t>
      </w:r>
      <w:r>
        <w:rPr>
          <w:rFonts w:hint="eastAsia" w:ascii="仿宋" w:hAnsi="仿宋" w:eastAsia="仿宋" w:cs="仿宋"/>
          <w:sz w:val="32"/>
          <w:szCs w:val="32"/>
        </w:rPr>
        <w:t>县审计局将继续在县委、县政府的正确领导和县人大常委会的支持、监督下，坚持立审为公、执政为民，认真履行审计监督职责，</w:t>
      </w:r>
      <w:r>
        <w:rPr>
          <w:rFonts w:hint="eastAsia" w:ascii="仿宋_GB2312" w:eastAsia="仿宋_GB2312"/>
          <w:sz w:val="32"/>
          <w:szCs w:val="32"/>
          <w:lang w:bidi="ar"/>
        </w:rPr>
        <w:t>为“十四五”迈向新台阶作出新贡献</w:t>
      </w:r>
      <w:r>
        <w:rPr>
          <w:rFonts w:hint="eastAsia" w:ascii="仿宋_GB2312" w:eastAsia="仿宋_GB2312"/>
          <w:sz w:val="32"/>
          <w:szCs w:val="32"/>
          <w:lang w:eastAsia="zh-CN" w:bidi="ar"/>
        </w:rPr>
        <w:t>。</w:t>
      </w:r>
    </w:p>
    <w:p>
      <w:pPr>
        <w:keepNext w:val="0"/>
        <w:keepLines w:val="0"/>
        <w:pageBreakBefore w:val="0"/>
        <w:kinsoku/>
        <w:wordWrap/>
        <w:overflowPunct/>
        <w:topLinePunct w:val="0"/>
        <w:autoSpaceDE/>
        <w:autoSpaceDN/>
        <w:bidi w:val="0"/>
        <w:spacing w:line="560" w:lineRule="exact"/>
        <w:ind w:firstLine="645"/>
        <w:textAlignment w:val="auto"/>
        <w:rPr>
          <w:rFonts w:ascii="仿宋" w:hAnsi="仿宋" w:eastAsia="仿宋" w:cs="仿宋"/>
          <w:kern w:val="0"/>
          <w:sz w:val="32"/>
          <w:szCs w:val="32"/>
        </w:rPr>
      </w:pPr>
    </w:p>
    <w:p>
      <w:pPr>
        <w:keepNext w:val="0"/>
        <w:keepLines w:val="0"/>
        <w:pageBreakBefore w:val="0"/>
        <w:kinsoku/>
        <w:wordWrap/>
        <w:overflowPunct/>
        <w:topLinePunct w:val="0"/>
        <w:autoSpaceDE/>
        <w:autoSpaceDN/>
        <w:bidi w:val="0"/>
        <w:spacing w:line="560" w:lineRule="exact"/>
        <w:ind w:firstLine="645"/>
        <w:textAlignment w:val="auto"/>
        <w:rPr>
          <w:rFonts w:ascii="仿宋" w:hAnsi="仿宋" w:eastAsia="仿宋" w:cs="仿宋"/>
          <w:kern w:val="0"/>
          <w:sz w:val="32"/>
          <w:szCs w:val="32"/>
        </w:rPr>
      </w:pPr>
    </w:p>
    <w:p>
      <w:pPr>
        <w:keepNext w:val="0"/>
        <w:keepLines w:val="0"/>
        <w:pageBreakBefore w:val="0"/>
        <w:kinsoku/>
        <w:wordWrap/>
        <w:overflowPunct/>
        <w:topLinePunct w:val="0"/>
        <w:autoSpaceDE/>
        <w:autoSpaceDN/>
        <w:bidi w:val="0"/>
        <w:spacing w:line="560" w:lineRule="exact"/>
        <w:ind w:firstLine="645"/>
        <w:textAlignment w:val="auto"/>
        <w:rPr>
          <w:rFonts w:ascii="仿宋" w:hAnsi="仿宋" w:eastAsia="仿宋" w:cs="仿宋"/>
          <w:kern w:val="0"/>
          <w:sz w:val="32"/>
          <w:szCs w:val="32"/>
        </w:rPr>
      </w:pPr>
    </w:p>
    <w:p>
      <w:pPr>
        <w:keepNext w:val="0"/>
        <w:keepLines w:val="0"/>
        <w:pageBreakBefore w:val="0"/>
        <w:kinsoku/>
        <w:wordWrap/>
        <w:overflowPunct/>
        <w:topLinePunct w:val="0"/>
        <w:autoSpaceDE/>
        <w:autoSpaceDN/>
        <w:bidi w:val="0"/>
        <w:spacing w:line="560" w:lineRule="exact"/>
        <w:ind w:firstLine="645"/>
        <w:textAlignment w:val="auto"/>
        <w:rPr>
          <w:rFonts w:ascii="仿宋" w:hAnsi="仿宋" w:eastAsia="仿宋" w:cs="仿宋"/>
          <w:kern w:val="0"/>
          <w:sz w:val="32"/>
          <w:szCs w:val="32"/>
        </w:rPr>
      </w:pPr>
    </w:p>
    <w:p>
      <w:pPr>
        <w:keepNext w:val="0"/>
        <w:keepLines w:val="0"/>
        <w:pageBreakBefore w:val="0"/>
        <w:kinsoku/>
        <w:wordWrap/>
        <w:overflowPunct/>
        <w:topLinePunct w:val="0"/>
        <w:autoSpaceDE/>
        <w:autoSpaceDN/>
        <w:bidi w:val="0"/>
        <w:spacing w:line="560" w:lineRule="exact"/>
        <w:ind w:firstLine="645"/>
        <w:textAlignment w:val="auto"/>
        <w:rPr>
          <w:rFonts w:ascii="仿宋" w:hAnsi="仿宋" w:eastAsia="仿宋" w:cs="仿宋"/>
          <w:kern w:val="0"/>
          <w:sz w:val="32"/>
          <w:szCs w:val="32"/>
        </w:rPr>
      </w:pPr>
    </w:p>
    <w:p>
      <w:pPr>
        <w:keepNext w:val="0"/>
        <w:keepLines w:val="0"/>
        <w:pageBreakBefore w:val="0"/>
        <w:kinsoku/>
        <w:wordWrap/>
        <w:overflowPunct/>
        <w:topLinePunct w:val="0"/>
        <w:autoSpaceDE/>
        <w:autoSpaceDN/>
        <w:bidi w:val="0"/>
        <w:spacing w:line="560" w:lineRule="exact"/>
        <w:ind w:firstLine="645"/>
        <w:textAlignment w:val="auto"/>
        <w:rPr>
          <w:rFonts w:ascii="仿宋" w:hAnsi="仿宋" w:eastAsia="仿宋" w:cs="仿宋"/>
          <w:kern w:val="0"/>
          <w:sz w:val="32"/>
          <w:szCs w:val="32"/>
        </w:rPr>
      </w:pPr>
    </w:p>
    <w:p>
      <w:pPr>
        <w:keepNext w:val="0"/>
        <w:keepLines w:val="0"/>
        <w:pageBreakBefore w:val="0"/>
        <w:kinsoku/>
        <w:wordWrap/>
        <w:overflowPunct/>
        <w:topLinePunct w:val="0"/>
        <w:autoSpaceDE/>
        <w:autoSpaceDN/>
        <w:bidi w:val="0"/>
        <w:spacing w:line="560" w:lineRule="exact"/>
        <w:textAlignment w:val="auto"/>
        <w:rPr>
          <w:rFonts w:ascii="仿宋" w:hAnsi="仿宋" w:eastAsia="仿宋" w:cs="仿宋"/>
          <w:kern w:val="0"/>
          <w:sz w:val="32"/>
          <w:szCs w:val="32"/>
        </w:rPr>
      </w:pPr>
    </w:p>
    <w:p>
      <w:pPr>
        <w:keepNext w:val="0"/>
        <w:keepLines w:val="0"/>
        <w:pageBreakBefore w:val="0"/>
        <w:kinsoku/>
        <w:wordWrap/>
        <w:overflowPunct/>
        <w:topLinePunct w:val="0"/>
        <w:autoSpaceDE/>
        <w:autoSpaceDN/>
        <w:bidi w:val="0"/>
        <w:spacing w:line="560" w:lineRule="exact"/>
        <w:textAlignment w:val="auto"/>
        <w:rPr>
          <w:rFonts w:ascii="仿宋" w:hAnsi="仿宋" w:eastAsia="仿宋" w:cs="仿宋"/>
          <w:kern w:val="0"/>
          <w:sz w:val="32"/>
          <w:szCs w:val="32"/>
        </w:rPr>
      </w:pPr>
    </w:p>
    <w:sectPr>
      <w:footerReference r:id="rId3" w:type="default"/>
      <w:pgSz w:w="11906" w:h="16838"/>
      <w:pgMar w:top="1587" w:right="1587" w:bottom="158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r>
                  <w:t xml:space="preserve">— </w:t>
                </w:r>
                <w:r>
                  <w:fldChar w:fldCharType="begin"/>
                </w:r>
                <w:r>
                  <w:instrText xml:space="preserve"> PAGE  \* MERGEFORMAT </w:instrText>
                </w:r>
                <w:r>
                  <w:fldChar w:fldCharType="separate"/>
                </w:r>
                <w:r>
                  <w:t>1</w:t>
                </w:r>
                <w:r>
                  <w:fldChar w:fldCharType="end"/>
                </w:r>
                <w:r>
                  <w:t xml:space="preserve"> —</w:t>
                </w:r>
              </w:p>
            </w:txbxContent>
          </v:textbox>
        </v:shape>
      </w:pic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RlZDQ5NzMyZTQxNjRiMjBkYTI2MTY0NTNlNTEwZDkifQ=="/>
  </w:docVars>
  <w:rsids>
    <w:rsidRoot w:val="00F3628C"/>
    <w:rsid w:val="0000337F"/>
    <w:rsid w:val="00010046"/>
    <w:rsid w:val="00020B91"/>
    <w:rsid w:val="00030155"/>
    <w:rsid w:val="000306A9"/>
    <w:rsid w:val="00030AF9"/>
    <w:rsid w:val="00032EB2"/>
    <w:rsid w:val="000B1E34"/>
    <w:rsid w:val="000B3CE6"/>
    <w:rsid w:val="000C62FF"/>
    <w:rsid w:val="000D760A"/>
    <w:rsid w:val="00104E6A"/>
    <w:rsid w:val="001222B3"/>
    <w:rsid w:val="001755D1"/>
    <w:rsid w:val="00181071"/>
    <w:rsid w:val="00182637"/>
    <w:rsid w:val="001A33B2"/>
    <w:rsid w:val="001B1148"/>
    <w:rsid w:val="001B137D"/>
    <w:rsid w:val="001B3F26"/>
    <w:rsid w:val="001B4EC7"/>
    <w:rsid w:val="001C37CC"/>
    <w:rsid w:val="001D7225"/>
    <w:rsid w:val="001E47BB"/>
    <w:rsid w:val="001F06A7"/>
    <w:rsid w:val="001F3026"/>
    <w:rsid w:val="0020045E"/>
    <w:rsid w:val="00227C38"/>
    <w:rsid w:val="00243CCE"/>
    <w:rsid w:val="00253D12"/>
    <w:rsid w:val="00260713"/>
    <w:rsid w:val="00276702"/>
    <w:rsid w:val="0029595F"/>
    <w:rsid w:val="002A24E4"/>
    <w:rsid w:val="002B33CF"/>
    <w:rsid w:val="002C14F6"/>
    <w:rsid w:val="00301E3A"/>
    <w:rsid w:val="00320A3A"/>
    <w:rsid w:val="003355F3"/>
    <w:rsid w:val="00346137"/>
    <w:rsid w:val="003473E4"/>
    <w:rsid w:val="00347A40"/>
    <w:rsid w:val="0036781A"/>
    <w:rsid w:val="00373FD7"/>
    <w:rsid w:val="00376405"/>
    <w:rsid w:val="003D7A3A"/>
    <w:rsid w:val="003E236D"/>
    <w:rsid w:val="003E5446"/>
    <w:rsid w:val="003F2CC9"/>
    <w:rsid w:val="003F7D61"/>
    <w:rsid w:val="00400959"/>
    <w:rsid w:val="00400E50"/>
    <w:rsid w:val="004076A6"/>
    <w:rsid w:val="00422E05"/>
    <w:rsid w:val="00427BF6"/>
    <w:rsid w:val="004326C0"/>
    <w:rsid w:val="00452133"/>
    <w:rsid w:val="00455E2D"/>
    <w:rsid w:val="004D434F"/>
    <w:rsid w:val="004D6D57"/>
    <w:rsid w:val="005100DB"/>
    <w:rsid w:val="00513A5C"/>
    <w:rsid w:val="005217B5"/>
    <w:rsid w:val="0052776C"/>
    <w:rsid w:val="0053000A"/>
    <w:rsid w:val="0055495D"/>
    <w:rsid w:val="00580A60"/>
    <w:rsid w:val="00592539"/>
    <w:rsid w:val="005C2A93"/>
    <w:rsid w:val="005C3A0F"/>
    <w:rsid w:val="005E07C5"/>
    <w:rsid w:val="005E4465"/>
    <w:rsid w:val="005F734F"/>
    <w:rsid w:val="00601A14"/>
    <w:rsid w:val="0060401E"/>
    <w:rsid w:val="00607968"/>
    <w:rsid w:val="00607D4C"/>
    <w:rsid w:val="0063099F"/>
    <w:rsid w:val="00651A21"/>
    <w:rsid w:val="0066517E"/>
    <w:rsid w:val="00683EE5"/>
    <w:rsid w:val="00695258"/>
    <w:rsid w:val="00695EC1"/>
    <w:rsid w:val="006B28B1"/>
    <w:rsid w:val="006B40CC"/>
    <w:rsid w:val="006C469A"/>
    <w:rsid w:val="006C4E67"/>
    <w:rsid w:val="006F070A"/>
    <w:rsid w:val="006F48BF"/>
    <w:rsid w:val="00704877"/>
    <w:rsid w:val="00717577"/>
    <w:rsid w:val="0073645B"/>
    <w:rsid w:val="00743397"/>
    <w:rsid w:val="0075431F"/>
    <w:rsid w:val="00771EAA"/>
    <w:rsid w:val="00781211"/>
    <w:rsid w:val="00790CCF"/>
    <w:rsid w:val="007914A0"/>
    <w:rsid w:val="00791B59"/>
    <w:rsid w:val="00793613"/>
    <w:rsid w:val="007B04C5"/>
    <w:rsid w:val="007C226C"/>
    <w:rsid w:val="007C4558"/>
    <w:rsid w:val="007E4A43"/>
    <w:rsid w:val="007F18AB"/>
    <w:rsid w:val="00800D54"/>
    <w:rsid w:val="00801F23"/>
    <w:rsid w:val="00816B2A"/>
    <w:rsid w:val="008231F9"/>
    <w:rsid w:val="00832B4B"/>
    <w:rsid w:val="00834D1D"/>
    <w:rsid w:val="00862D84"/>
    <w:rsid w:val="00877820"/>
    <w:rsid w:val="0088363F"/>
    <w:rsid w:val="00897292"/>
    <w:rsid w:val="008A5206"/>
    <w:rsid w:val="008B219C"/>
    <w:rsid w:val="008B598B"/>
    <w:rsid w:val="008D262C"/>
    <w:rsid w:val="008D31AF"/>
    <w:rsid w:val="008E7ECA"/>
    <w:rsid w:val="008F0F15"/>
    <w:rsid w:val="008F768A"/>
    <w:rsid w:val="009053D9"/>
    <w:rsid w:val="0092591E"/>
    <w:rsid w:val="009266AC"/>
    <w:rsid w:val="00927C62"/>
    <w:rsid w:val="009307CB"/>
    <w:rsid w:val="00932AC5"/>
    <w:rsid w:val="00936297"/>
    <w:rsid w:val="0093752E"/>
    <w:rsid w:val="009500D2"/>
    <w:rsid w:val="00954BD1"/>
    <w:rsid w:val="00972DFB"/>
    <w:rsid w:val="00983987"/>
    <w:rsid w:val="00994138"/>
    <w:rsid w:val="00995EBF"/>
    <w:rsid w:val="009970A0"/>
    <w:rsid w:val="009B2AC0"/>
    <w:rsid w:val="009C16D8"/>
    <w:rsid w:val="009F7725"/>
    <w:rsid w:val="00A14B5B"/>
    <w:rsid w:val="00A26CD0"/>
    <w:rsid w:val="00A33535"/>
    <w:rsid w:val="00A73782"/>
    <w:rsid w:val="00AA4DBE"/>
    <w:rsid w:val="00AB3AD3"/>
    <w:rsid w:val="00AB475D"/>
    <w:rsid w:val="00AC1FC4"/>
    <w:rsid w:val="00AD5A2A"/>
    <w:rsid w:val="00AF1A0A"/>
    <w:rsid w:val="00AF3301"/>
    <w:rsid w:val="00AF753B"/>
    <w:rsid w:val="00B02D42"/>
    <w:rsid w:val="00B07850"/>
    <w:rsid w:val="00B43942"/>
    <w:rsid w:val="00B47590"/>
    <w:rsid w:val="00B67119"/>
    <w:rsid w:val="00B73F17"/>
    <w:rsid w:val="00B81B62"/>
    <w:rsid w:val="00B84C08"/>
    <w:rsid w:val="00B9149D"/>
    <w:rsid w:val="00B91DE2"/>
    <w:rsid w:val="00B92DEB"/>
    <w:rsid w:val="00BA120B"/>
    <w:rsid w:val="00BC2EFC"/>
    <w:rsid w:val="00BD489D"/>
    <w:rsid w:val="00BE0721"/>
    <w:rsid w:val="00BF3A4A"/>
    <w:rsid w:val="00C10CF2"/>
    <w:rsid w:val="00C30F29"/>
    <w:rsid w:val="00C4126F"/>
    <w:rsid w:val="00C444D0"/>
    <w:rsid w:val="00C45278"/>
    <w:rsid w:val="00C46CCB"/>
    <w:rsid w:val="00C6788C"/>
    <w:rsid w:val="00C841D0"/>
    <w:rsid w:val="00C948C4"/>
    <w:rsid w:val="00CE1216"/>
    <w:rsid w:val="00CE1E96"/>
    <w:rsid w:val="00D01E3A"/>
    <w:rsid w:val="00D06D4B"/>
    <w:rsid w:val="00D33E8A"/>
    <w:rsid w:val="00D4192C"/>
    <w:rsid w:val="00D526DE"/>
    <w:rsid w:val="00D620AB"/>
    <w:rsid w:val="00D66B95"/>
    <w:rsid w:val="00D830EA"/>
    <w:rsid w:val="00D94711"/>
    <w:rsid w:val="00DA4818"/>
    <w:rsid w:val="00DD5E01"/>
    <w:rsid w:val="00E0236D"/>
    <w:rsid w:val="00E12103"/>
    <w:rsid w:val="00E15BCB"/>
    <w:rsid w:val="00E17ACE"/>
    <w:rsid w:val="00E2201F"/>
    <w:rsid w:val="00E25F63"/>
    <w:rsid w:val="00E2649B"/>
    <w:rsid w:val="00E26AAA"/>
    <w:rsid w:val="00E279BF"/>
    <w:rsid w:val="00E5083A"/>
    <w:rsid w:val="00E5154A"/>
    <w:rsid w:val="00E56A75"/>
    <w:rsid w:val="00E77504"/>
    <w:rsid w:val="00E90547"/>
    <w:rsid w:val="00E96FD9"/>
    <w:rsid w:val="00EA0056"/>
    <w:rsid w:val="00EA23DC"/>
    <w:rsid w:val="00ED65F1"/>
    <w:rsid w:val="00EE5353"/>
    <w:rsid w:val="00EE7FAA"/>
    <w:rsid w:val="00F00112"/>
    <w:rsid w:val="00F11D95"/>
    <w:rsid w:val="00F20965"/>
    <w:rsid w:val="00F24BB7"/>
    <w:rsid w:val="00F3628C"/>
    <w:rsid w:val="00F800BB"/>
    <w:rsid w:val="00F832C1"/>
    <w:rsid w:val="00F95AB5"/>
    <w:rsid w:val="00FB1783"/>
    <w:rsid w:val="00FE4794"/>
    <w:rsid w:val="0118035A"/>
    <w:rsid w:val="07A22830"/>
    <w:rsid w:val="07A95213"/>
    <w:rsid w:val="09742D0F"/>
    <w:rsid w:val="13E1718B"/>
    <w:rsid w:val="250B4469"/>
    <w:rsid w:val="271F0234"/>
    <w:rsid w:val="2A6628A9"/>
    <w:rsid w:val="2A9B6D00"/>
    <w:rsid w:val="2EBA6C83"/>
    <w:rsid w:val="2F067253"/>
    <w:rsid w:val="34E0282E"/>
    <w:rsid w:val="3EC57F5D"/>
    <w:rsid w:val="3F1D1B73"/>
    <w:rsid w:val="42ED6B89"/>
    <w:rsid w:val="4B4F1D54"/>
    <w:rsid w:val="4CF4026D"/>
    <w:rsid w:val="52773560"/>
    <w:rsid w:val="54DE1548"/>
    <w:rsid w:val="5DB76309"/>
    <w:rsid w:val="5F486759"/>
    <w:rsid w:val="621D420B"/>
    <w:rsid w:val="69485552"/>
    <w:rsid w:val="6C664FCC"/>
    <w:rsid w:val="70AE1E6D"/>
    <w:rsid w:val="70E57EE2"/>
    <w:rsid w:val="71465372"/>
    <w:rsid w:val="71866233"/>
    <w:rsid w:val="766E6732"/>
    <w:rsid w:val="7C734C9F"/>
    <w:rsid w:val="7D2B742D"/>
    <w:rsid w:val="7D7D1906"/>
    <w:rsid w:val="7DF365B6"/>
    <w:rsid w:val="7EB150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next w:val="1"/>
    <w:qFormat/>
    <w:uiPriority w:val="0"/>
    <w:pPr>
      <w:spacing w:after="120"/>
      <w:ind w:left="420" w:leftChars="200"/>
    </w:pPr>
  </w:style>
  <w:style w:type="paragraph" w:styleId="4">
    <w:name w:val="Body Text First Indent"/>
    <w:basedOn w:val="5"/>
    <w:qFormat/>
    <w:uiPriority w:val="0"/>
    <w:pPr>
      <w:ind w:leftChars="100" w:firstLine="420" w:firstLineChars="100"/>
    </w:pPr>
    <w:rPr>
      <w:rFonts w:ascii="Times New Roman" w:hAnsi="Times New Roman" w:cs="Times New Roman"/>
    </w:rPr>
  </w:style>
  <w:style w:type="paragraph" w:styleId="5">
    <w:name w:val="Body Text"/>
    <w:basedOn w:val="1"/>
    <w:next w:val="1"/>
    <w:unhideWhenUsed/>
    <w:qFormat/>
    <w:uiPriority w:val="99"/>
    <w:pPr>
      <w:spacing w:after="120" w:afterLines="0"/>
    </w:pPr>
    <w:rPr>
      <w:rFonts w:ascii="仿宋_GB2312" w:hAnsi="Times New Roman" w:eastAsia="仿宋_GB2312"/>
      <w:spacing w:val="-4"/>
      <w:kern w:val="2"/>
      <w:sz w:val="32"/>
    </w:rPr>
  </w:style>
  <w:style w:type="paragraph" w:styleId="6">
    <w:name w:val="Balloon Text"/>
    <w:basedOn w:val="1"/>
    <w:link w:val="15"/>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Emphasis"/>
    <w:basedOn w:val="11"/>
    <w:qFormat/>
    <w:uiPriority w:val="20"/>
    <w:rPr>
      <w:i/>
      <w:iCs/>
    </w:rPr>
  </w:style>
  <w:style w:type="character" w:customStyle="1" w:styleId="13">
    <w:name w:val="页眉 Char"/>
    <w:basedOn w:val="11"/>
    <w:link w:val="8"/>
    <w:semiHidden/>
    <w:qFormat/>
    <w:uiPriority w:val="99"/>
    <w:rPr>
      <w:sz w:val="18"/>
      <w:szCs w:val="18"/>
    </w:rPr>
  </w:style>
  <w:style w:type="character" w:customStyle="1" w:styleId="14">
    <w:name w:val="页脚 Char"/>
    <w:basedOn w:val="11"/>
    <w:link w:val="7"/>
    <w:qFormat/>
    <w:uiPriority w:val="99"/>
    <w:rPr>
      <w:sz w:val="18"/>
      <w:szCs w:val="18"/>
    </w:rPr>
  </w:style>
  <w:style w:type="character" w:customStyle="1" w:styleId="15">
    <w:name w:val="批注框文本 Char"/>
    <w:basedOn w:val="11"/>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6476E8-4F3C-4BEA-99BE-B6177A20322C}">
  <ds:schemaRefs/>
</ds:datastoreItem>
</file>

<file path=docProps/app.xml><?xml version="1.0" encoding="utf-8"?>
<Properties xmlns="http://schemas.openxmlformats.org/officeDocument/2006/extended-properties" xmlns:vt="http://schemas.openxmlformats.org/officeDocument/2006/docPropsVTypes">
  <Template>Normal</Template>
  <Pages>4</Pages>
  <Words>1807</Words>
  <Characters>1959</Characters>
  <Lines>2</Lines>
  <Paragraphs>4</Paragraphs>
  <TotalTime>7</TotalTime>
  <ScaleCrop>false</ScaleCrop>
  <LinksUpToDate>false</LinksUpToDate>
  <CharactersWithSpaces>1984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2019-04-09T05:57:00Z</dcterms:created>
  <dc:creator>admin</dc:creator>
  <cp:lastModifiedBy>Administrator</cp:lastModifiedBy>
  <cp:lastPrinted>2022-04-19T02:31:00Z</cp:lastPrinted>
  <dcterms:modified xsi:type="dcterms:W3CDTF">2008-12-31T16:11:34Z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D36868F138B24F51AA016FF35CBFE738</vt:lpwstr>
  </property>
</Properties>
</file>