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0B84" w14:textId="6B3DB024" w:rsidR="00AC06A4" w:rsidRPr="00AC06A4" w:rsidRDefault="00AC06A4" w:rsidP="00AC06A4">
      <w:pPr>
        <w:ind w:firstLineChars="200" w:firstLine="723"/>
        <w:jc w:val="center"/>
        <w:rPr>
          <w:b/>
          <w:bCs/>
          <w:sz w:val="36"/>
          <w:szCs w:val="36"/>
        </w:rPr>
      </w:pPr>
      <w:r w:rsidRPr="00AC06A4">
        <w:rPr>
          <w:rFonts w:hint="eastAsia"/>
          <w:b/>
          <w:bCs/>
          <w:sz w:val="36"/>
          <w:szCs w:val="36"/>
        </w:rPr>
        <w:t>关于</w:t>
      </w:r>
      <w:r w:rsidR="00E705FA" w:rsidRPr="00E705FA">
        <w:rPr>
          <w:rFonts w:hint="eastAsia"/>
          <w:b/>
          <w:bCs/>
          <w:sz w:val="36"/>
          <w:szCs w:val="36"/>
        </w:rPr>
        <w:t>江西爱</w:t>
      </w:r>
      <w:proofErr w:type="gramStart"/>
      <w:r w:rsidR="00E705FA" w:rsidRPr="00E705FA">
        <w:rPr>
          <w:rFonts w:hint="eastAsia"/>
          <w:b/>
          <w:bCs/>
          <w:sz w:val="36"/>
          <w:szCs w:val="36"/>
        </w:rPr>
        <w:t>进特色</w:t>
      </w:r>
      <w:proofErr w:type="gramEnd"/>
      <w:r w:rsidR="00E705FA" w:rsidRPr="00E705FA">
        <w:rPr>
          <w:rFonts w:hint="eastAsia"/>
          <w:b/>
          <w:bCs/>
          <w:sz w:val="36"/>
          <w:szCs w:val="36"/>
        </w:rPr>
        <w:t>农业发展有限公司</w:t>
      </w:r>
      <w:r w:rsidRPr="00AC06A4">
        <w:rPr>
          <w:rFonts w:hint="eastAsia"/>
          <w:b/>
          <w:bCs/>
          <w:sz w:val="36"/>
          <w:szCs w:val="36"/>
        </w:rPr>
        <w:t>食品生产许可信息的公示</w:t>
      </w:r>
    </w:p>
    <w:p w14:paraId="683BACA0" w14:textId="1E5B20A4" w:rsidR="00F93BF5" w:rsidRDefault="001D5B52" w:rsidP="001D5B52">
      <w:pPr>
        <w:ind w:firstLineChars="200" w:firstLine="600"/>
        <w:rPr>
          <w:sz w:val="30"/>
          <w:szCs w:val="30"/>
        </w:rPr>
      </w:pPr>
      <w:bookmarkStart w:id="0" w:name="OLE_LINK1"/>
      <w:r w:rsidRPr="001D5B52">
        <w:rPr>
          <w:rFonts w:hint="eastAsia"/>
          <w:sz w:val="30"/>
          <w:szCs w:val="30"/>
        </w:rPr>
        <w:t>依据《中华人民共和国行政许可法》《中华人民共和国食品安全法》和《食品生产许可管理办法》的有关规定和程序，经进贤县</w:t>
      </w:r>
      <w:r w:rsidR="009D39E4">
        <w:rPr>
          <w:rFonts w:hint="eastAsia"/>
          <w:sz w:val="30"/>
          <w:szCs w:val="30"/>
        </w:rPr>
        <w:t>市场监督管理</w:t>
      </w:r>
      <w:r w:rsidRPr="001D5B52">
        <w:rPr>
          <w:rFonts w:hint="eastAsia"/>
          <w:sz w:val="30"/>
          <w:szCs w:val="30"/>
        </w:rPr>
        <w:t>局审查，</w:t>
      </w:r>
      <w:r w:rsidR="00E705FA" w:rsidRPr="00E705FA">
        <w:rPr>
          <w:rFonts w:hint="eastAsia"/>
          <w:sz w:val="30"/>
          <w:szCs w:val="30"/>
        </w:rPr>
        <w:t>江西爱</w:t>
      </w:r>
      <w:proofErr w:type="gramStart"/>
      <w:r w:rsidR="00E705FA" w:rsidRPr="00E705FA">
        <w:rPr>
          <w:rFonts w:hint="eastAsia"/>
          <w:sz w:val="30"/>
          <w:szCs w:val="30"/>
        </w:rPr>
        <w:t>进特色</w:t>
      </w:r>
      <w:proofErr w:type="gramEnd"/>
      <w:r w:rsidR="00E705FA" w:rsidRPr="00E705FA">
        <w:rPr>
          <w:rFonts w:hint="eastAsia"/>
          <w:sz w:val="30"/>
          <w:szCs w:val="30"/>
        </w:rPr>
        <w:t>农业发展有限公司</w:t>
      </w:r>
      <w:r w:rsidRPr="001D5B52">
        <w:rPr>
          <w:rFonts w:hint="eastAsia"/>
          <w:sz w:val="30"/>
          <w:szCs w:val="30"/>
        </w:rPr>
        <w:t>提出的食品生产许可申请符合法定条件，准予许可（详见附件）</w:t>
      </w:r>
      <w:r>
        <w:rPr>
          <w:rFonts w:hint="eastAsia"/>
          <w:sz w:val="30"/>
          <w:szCs w:val="30"/>
        </w:rPr>
        <w:t>。</w:t>
      </w:r>
    </w:p>
    <w:tbl>
      <w:tblPr>
        <w:tblStyle w:val="a3"/>
        <w:tblW w:w="14601" w:type="dxa"/>
        <w:tblInd w:w="-572" w:type="dxa"/>
        <w:tblLook w:val="04A0" w:firstRow="1" w:lastRow="0" w:firstColumn="1" w:lastColumn="0" w:noHBand="0" w:noVBand="1"/>
      </w:tblPr>
      <w:tblGrid>
        <w:gridCol w:w="3147"/>
        <w:gridCol w:w="2334"/>
        <w:gridCol w:w="1936"/>
        <w:gridCol w:w="1174"/>
        <w:gridCol w:w="1174"/>
        <w:gridCol w:w="1814"/>
        <w:gridCol w:w="2322"/>
        <w:gridCol w:w="700"/>
      </w:tblGrid>
      <w:tr w:rsidR="007C5EE9" w14:paraId="54E11A35" w14:textId="051B3879" w:rsidTr="0011589A">
        <w:trPr>
          <w:trHeight w:val="1097"/>
        </w:trPr>
        <w:tc>
          <w:tcPr>
            <w:tcW w:w="3147" w:type="dxa"/>
          </w:tcPr>
          <w:p w14:paraId="185D8581" w14:textId="2B73E31C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企业名称</w:t>
            </w:r>
          </w:p>
        </w:tc>
        <w:tc>
          <w:tcPr>
            <w:tcW w:w="2334" w:type="dxa"/>
          </w:tcPr>
          <w:p w14:paraId="56D76CF8" w14:textId="08494927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社会信用代码</w:t>
            </w:r>
          </w:p>
        </w:tc>
        <w:tc>
          <w:tcPr>
            <w:tcW w:w="1936" w:type="dxa"/>
          </w:tcPr>
          <w:p w14:paraId="217C4E65" w14:textId="426B28C7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许可证编号</w:t>
            </w:r>
          </w:p>
        </w:tc>
        <w:tc>
          <w:tcPr>
            <w:tcW w:w="1174" w:type="dxa"/>
          </w:tcPr>
          <w:p w14:paraId="38D84C89" w14:textId="682120E7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有效期始</w:t>
            </w:r>
          </w:p>
        </w:tc>
        <w:tc>
          <w:tcPr>
            <w:tcW w:w="1174" w:type="dxa"/>
          </w:tcPr>
          <w:p w14:paraId="5CFD076C" w14:textId="219112AA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有效期止</w:t>
            </w:r>
          </w:p>
        </w:tc>
        <w:tc>
          <w:tcPr>
            <w:tcW w:w="1814" w:type="dxa"/>
          </w:tcPr>
          <w:p w14:paraId="7212AA66" w14:textId="5C191CD3" w:rsidR="00AC06A4" w:rsidRPr="001D5B52" w:rsidRDefault="00AC06A4" w:rsidP="001D5B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食品类别</w:t>
            </w:r>
          </w:p>
        </w:tc>
        <w:tc>
          <w:tcPr>
            <w:tcW w:w="2322" w:type="dxa"/>
          </w:tcPr>
          <w:p w14:paraId="51200809" w14:textId="44403ABC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发证机关</w:t>
            </w:r>
          </w:p>
        </w:tc>
        <w:tc>
          <w:tcPr>
            <w:tcW w:w="700" w:type="dxa"/>
          </w:tcPr>
          <w:p w14:paraId="0052402B" w14:textId="33DA6359" w:rsidR="00AC06A4" w:rsidRPr="001D5B52" w:rsidRDefault="00AC06A4" w:rsidP="001D5B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7C5EE9" w14:paraId="7EC5C767" w14:textId="6A32B446" w:rsidTr="0011589A">
        <w:trPr>
          <w:trHeight w:val="554"/>
        </w:trPr>
        <w:tc>
          <w:tcPr>
            <w:tcW w:w="3147" w:type="dxa"/>
          </w:tcPr>
          <w:p w14:paraId="60ECA30C" w14:textId="73BAE40F" w:rsidR="00AC06A4" w:rsidRDefault="00E705FA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江西爱</w:t>
            </w:r>
            <w:proofErr w:type="gramStart"/>
            <w:r>
              <w:rPr>
                <w:rFonts w:hint="eastAsia"/>
                <w:szCs w:val="21"/>
              </w:rPr>
              <w:t>进特色</w:t>
            </w:r>
            <w:proofErr w:type="gramEnd"/>
            <w:r>
              <w:rPr>
                <w:rFonts w:hint="eastAsia"/>
                <w:szCs w:val="21"/>
              </w:rPr>
              <w:t>农业发展有限公司</w:t>
            </w:r>
          </w:p>
        </w:tc>
        <w:tc>
          <w:tcPr>
            <w:tcW w:w="2334" w:type="dxa"/>
          </w:tcPr>
          <w:p w14:paraId="7137EBA8" w14:textId="288FC870" w:rsidR="00AC06A4" w:rsidRDefault="00AC06A4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1360124</w:t>
            </w:r>
            <w:r w:rsidR="00E705FA">
              <w:rPr>
                <w:szCs w:val="21"/>
              </w:rPr>
              <w:t>5937865973</w:t>
            </w:r>
          </w:p>
        </w:tc>
        <w:tc>
          <w:tcPr>
            <w:tcW w:w="1936" w:type="dxa"/>
          </w:tcPr>
          <w:p w14:paraId="0958863E" w14:textId="380A2E1A" w:rsidR="00AC06A4" w:rsidRDefault="00AC06A4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SC</w:t>
            </w:r>
            <w:r w:rsidR="000B5620">
              <w:rPr>
                <w:szCs w:val="21"/>
              </w:rPr>
              <w:t>1</w:t>
            </w:r>
            <w:r w:rsidR="00E705FA">
              <w:rPr>
                <w:szCs w:val="21"/>
              </w:rPr>
              <w:t>1636012419006</w:t>
            </w:r>
          </w:p>
        </w:tc>
        <w:tc>
          <w:tcPr>
            <w:tcW w:w="1174" w:type="dxa"/>
          </w:tcPr>
          <w:p w14:paraId="2422B5E4" w14:textId="0ADAC2CF" w:rsidR="00AC06A4" w:rsidRDefault="00AC06A4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C5EE9">
              <w:rPr>
                <w:szCs w:val="21"/>
              </w:rPr>
              <w:t>2</w:t>
            </w:r>
            <w:r w:rsidR="00A92C23">
              <w:rPr>
                <w:szCs w:val="21"/>
              </w:rPr>
              <w:t>.</w:t>
            </w:r>
            <w:r w:rsidR="000B5620">
              <w:rPr>
                <w:szCs w:val="21"/>
              </w:rPr>
              <w:t>1</w:t>
            </w:r>
            <w:r w:rsidR="00E705FA">
              <w:rPr>
                <w:szCs w:val="21"/>
              </w:rPr>
              <w:t>2</w:t>
            </w:r>
            <w:r w:rsidR="00A92C23">
              <w:rPr>
                <w:szCs w:val="21"/>
              </w:rPr>
              <w:t>.</w:t>
            </w:r>
            <w:r w:rsidR="00E705FA">
              <w:rPr>
                <w:szCs w:val="21"/>
              </w:rPr>
              <w:t>12</w:t>
            </w:r>
          </w:p>
        </w:tc>
        <w:tc>
          <w:tcPr>
            <w:tcW w:w="1174" w:type="dxa"/>
          </w:tcPr>
          <w:p w14:paraId="62A8BC99" w14:textId="58EC0CDA" w:rsidR="00AC06A4" w:rsidRDefault="00AC06A4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A92C23">
              <w:rPr>
                <w:szCs w:val="21"/>
              </w:rPr>
              <w:t>7.</w:t>
            </w:r>
            <w:r w:rsidR="000B5620">
              <w:rPr>
                <w:szCs w:val="21"/>
              </w:rPr>
              <w:t>1</w:t>
            </w:r>
            <w:r w:rsidR="00E705FA">
              <w:rPr>
                <w:szCs w:val="21"/>
              </w:rPr>
              <w:t>2.11</w:t>
            </w:r>
          </w:p>
        </w:tc>
        <w:tc>
          <w:tcPr>
            <w:tcW w:w="1814" w:type="dxa"/>
          </w:tcPr>
          <w:p w14:paraId="7E583270" w14:textId="58E6A7CB" w:rsidR="00AC06A4" w:rsidRDefault="00E705FA" w:rsidP="00AC06A4">
            <w:pPr>
              <w:jc w:val="center"/>
              <w:rPr>
                <w:szCs w:val="21"/>
              </w:rPr>
            </w:pPr>
            <w:r w:rsidRPr="00E705FA">
              <w:rPr>
                <w:rFonts w:hint="eastAsia"/>
                <w:szCs w:val="21"/>
              </w:rPr>
              <w:t>茶叶及相关制品；炒货食品及坚果制品；豆制品；粮食加工品；食糖；食用油、油脂及其制品；蔬菜制品；水产制品；水果制品</w:t>
            </w:r>
          </w:p>
        </w:tc>
        <w:tc>
          <w:tcPr>
            <w:tcW w:w="2322" w:type="dxa"/>
          </w:tcPr>
          <w:p w14:paraId="1893F25E" w14:textId="5EDAB868" w:rsidR="00AC06A4" w:rsidRDefault="00AC06A4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进贤县</w:t>
            </w:r>
            <w:r w:rsidR="007C5EE9">
              <w:rPr>
                <w:rFonts w:hint="eastAsia"/>
                <w:szCs w:val="21"/>
              </w:rPr>
              <w:t>市场监督管理局</w:t>
            </w:r>
          </w:p>
        </w:tc>
        <w:tc>
          <w:tcPr>
            <w:tcW w:w="700" w:type="dxa"/>
          </w:tcPr>
          <w:p w14:paraId="363AC5D6" w14:textId="34D137C6" w:rsidR="00AC06A4" w:rsidRDefault="00A92C23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新办</w:t>
            </w:r>
          </w:p>
        </w:tc>
      </w:tr>
      <w:bookmarkEnd w:id="0"/>
    </w:tbl>
    <w:p w14:paraId="61914AB7" w14:textId="77777777" w:rsidR="001D5B52" w:rsidRPr="001D5B52" w:rsidRDefault="001D5B52" w:rsidP="001D5B52">
      <w:pPr>
        <w:ind w:firstLineChars="200" w:firstLine="600"/>
        <w:rPr>
          <w:sz w:val="30"/>
          <w:szCs w:val="30"/>
        </w:rPr>
      </w:pPr>
    </w:p>
    <w:sectPr w:rsidR="001D5B52" w:rsidRPr="001D5B52" w:rsidSect="001D5B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2F09" w14:textId="77777777" w:rsidR="00E0521E" w:rsidRDefault="00E0521E" w:rsidP="007C5EE9">
      <w:r>
        <w:separator/>
      </w:r>
    </w:p>
  </w:endnote>
  <w:endnote w:type="continuationSeparator" w:id="0">
    <w:p w14:paraId="41651196" w14:textId="77777777" w:rsidR="00E0521E" w:rsidRDefault="00E0521E" w:rsidP="007C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F647" w14:textId="77777777" w:rsidR="00E0521E" w:rsidRDefault="00E0521E" w:rsidP="007C5EE9">
      <w:r>
        <w:separator/>
      </w:r>
    </w:p>
  </w:footnote>
  <w:footnote w:type="continuationSeparator" w:id="0">
    <w:p w14:paraId="5CE5AFF8" w14:textId="77777777" w:rsidR="00E0521E" w:rsidRDefault="00E0521E" w:rsidP="007C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52"/>
    <w:rsid w:val="00051AD7"/>
    <w:rsid w:val="000B5620"/>
    <w:rsid w:val="0011589A"/>
    <w:rsid w:val="001D5B52"/>
    <w:rsid w:val="0025761F"/>
    <w:rsid w:val="004C7433"/>
    <w:rsid w:val="00592952"/>
    <w:rsid w:val="007C5EE9"/>
    <w:rsid w:val="008235D1"/>
    <w:rsid w:val="008D5931"/>
    <w:rsid w:val="009D39E4"/>
    <w:rsid w:val="00A92C23"/>
    <w:rsid w:val="00AC06A4"/>
    <w:rsid w:val="00B54FFB"/>
    <w:rsid w:val="00C97453"/>
    <w:rsid w:val="00CE16A2"/>
    <w:rsid w:val="00CE2809"/>
    <w:rsid w:val="00D70C40"/>
    <w:rsid w:val="00D76626"/>
    <w:rsid w:val="00E0521E"/>
    <w:rsid w:val="00E705FA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3F52A"/>
  <w15:chartTrackingRefBased/>
  <w15:docId w15:val="{79EFFD84-3E78-401A-BB63-F51E59F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5E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5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576555048@qq.com</dc:creator>
  <cp:keywords/>
  <dc:description/>
  <cp:lastModifiedBy>z sw</cp:lastModifiedBy>
  <cp:revision>11</cp:revision>
  <dcterms:created xsi:type="dcterms:W3CDTF">2021-09-28T02:34:00Z</dcterms:created>
  <dcterms:modified xsi:type="dcterms:W3CDTF">2022-12-13T01:35:00Z</dcterms:modified>
</cp:coreProperties>
</file>