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4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44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方正小标宋简体" w:hAnsi="微软雅黑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微软雅黑" w:eastAsia="方正小标宋简体" w:cs="宋体"/>
                <w:color w:val="000000"/>
                <w:kern w:val="0"/>
                <w:sz w:val="36"/>
                <w:szCs w:val="36"/>
              </w:rPr>
              <w:t>进贤县消防救援大队2024年4月</w:t>
            </w:r>
            <w:r>
              <w:rPr>
                <w:rFonts w:hint="default" w:ascii="方正小标宋简体" w:hAnsi="微软雅黑" w:eastAsia="方正小标宋简体" w:cs="宋体"/>
                <w:color w:val="000000"/>
                <w:kern w:val="0"/>
                <w:sz w:val="36"/>
                <w:szCs w:val="36"/>
                <w:woUserID w:val="1"/>
              </w:rPr>
              <w:t>8</w:t>
            </w:r>
            <w:r>
              <w:rPr>
                <w:rFonts w:hint="eastAsia" w:ascii="方正小标宋简体" w:hAnsi="微软雅黑" w:eastAsia="方正小标宋简体" w:cs="宋体"/>
                <w:color w:val="000000"/>
                <w:kern w:val="0"/>
                <w:sz w:val="36"/>
                <w:szCs w:val="36"/>
              </w:rPr>
              <w:t>日至4月</w:t>
            </w:r>
            <w:r>
              <w:rPr>
                <w:rFonts w:hint="default" w:ascii="方正小标宋简体" w:hAnsi="微软雅黑" w:eastAsia="方正小标宋简体" w:cs="宋体"/>
                <w:color w:val="000000"/>
                <w:kern w:val="0"/>
                <w:sz w:val="36"/>
                <w:szCs w:val="36"/>
                <w:woUserID w:val="1"/>
              </w:rPr>
              <w:t>1</w:t>
            </w:r>
            <w:r>
              <w:rPr>
                <w:rFonts w:hint="default" w:ascii="方正小标宋简体" w:hAnsi="微软雅黑" w:eastAsia="方正小标宋简体" w:cs="宋体"/>
                <w:color w:val="000000"/>
                <w:kern w:val="0"/>
                <w:sz w:val="36"/>
                <w:szCs w:val="36"/>
                <w:woUserID w:val="1"/>
              </w:rPr>
              <w:t>4</w:t>
            </w:r>
            <w:bookmarkStart w:id="0" w:name="_GoBack"/>
            <w:bookmarkEnd w:id="0"/>
            <w:r>
              <w:rPr>
                <w:rFonts w:hint="eastAsia" w:ascii="方正小标宋简体" w:hAnsi="微软雅黑" w:eastAsia="方正小标宋简体" w:cs="宋体"/>
                <w:color w:val="000000"/>
                <w:kern w:val="0"/>
                <w:sz w:val="36"/>
                <w:szCs w:val="36"/>
              </w:rPr>
              <w:t>日行政许可信息公开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4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填报单位：进贤县消防救援大队                               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填报时间:2024年4月</w:t>
            </w:r>
            <w:r>
              <w:rPr>
                <w:rFonts w:hint="default" w:ascii="仿宋" w:hAnsi="仿宋" w:eastAsia="仿宋" w:cs="宋体"/>
                <w:color w:val="000000"/>
                <w:kern w:val="0"/>
                <w:sz w:val="24"/>
                <w:woUserID w:val="1"/>
              </w:rPr>
              <w:t>15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</w:t>
            </w:r>
          </w:p>
        </w:tc>
      </w:tr>
    </w:tbl>
    <w:tbl>
      <w:tblPr>
        <w:tblStyle w:val="6"/>
        <w:tblpPr w:leftFromText="180" w:rightFromText="180" w:vertAnchor="page" w:horzAnchor="margin" w:tblpY="3085"/>
        <w:tblW w:w="146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3416"/>
        <w:gridCol w:w="3176"/>
        <w:gridCol w:w="3386"/>
        <w:gridCol w:w="2205"/>
        <w:gridCol w:w="14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方正小标宋_GBK" w:eastAsia="方正小标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方正小标宋_GBK" w:eastAsia="方正小标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宋体"/>
                <w:color w:val="000000"/>
                <w:kern w:val="0"/>
                <w:sz w:val="28"/>
                <w:szCs w:val="28"/>
              </w:rPr>
              <w:t>法律文书文号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方正小标宋_GBK" w:eastAsia="方正小标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方正小标宋_GBK" w:eastAsia="方正小标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宋体"/>
                <w:color w:val="000000"/>
                <w:kern w:val="0"/>
                <w:sz w:val="28"/>
                <w:szCs w:val="28"/>
              </w:rPr>
              <w:t>执法机关名称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方正小标宋_GBK" w:eastAsia="方正小标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宋体"/>
                <w:color w:val="000000"/>
                <w:kern w:val="0"/>
                <w:sz w:val="28"/>
                <w:szCs w:val="28"/>
              </w:rPr>
              <w:t>许可决定日期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方正小标宋_GBK" w:eastAsia="方正小标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宋体"/>
                <w:color w:val="000000"/>
                <w:kern w:val="0"/>
                <w:sz w:val="28"/>
                <w:szCs w:val="28"/>
              </w:rPr>
              <w:t>许可结果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  <w:woUserID w:val="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  <w:woUserID w:val="1"/>
              </w:rPr>
              <w:t>1</w:t>
            </w:r>
          </w:p>
        </w:tc>
        <w:tc>
          <w:tcPr>
            <w:tcW w:w="3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woUserID w:val="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woUserID w:val="1"/>
              </w:rPr>
              <w:t>进消安许不字〔2024〕第 0002 号</w:t>
            </w:r>
          </w:p>
        </w:tc>
        <w:tc>
          <w:tcPr>
            <w:tcW w:w="3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woUserID w:val="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woUserID w:val="1"/>
              </w:rPr>
              <w:t>进贤县远东酒店</w:t>
            </w:r>
          </w:p>
        </w:tc>
        <w:tc>
          <w:tcPr>
            <w:tcW w:w="3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  <w:woUserID w:val="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  <w:woUserID w:val="1"/>
              </w:rPr>
              <w:t>进贤县消防救援大队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woUserID w:val="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  <w:woUserID w:val="1"/>
              </w:rPr>
              <w:t>2024年4月10日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  <w:woUserID w:val="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  <w:woUserID w:val="1"/>
              </w:rPr>
              <w:t>不合格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  <w:woUserID w:val="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  <w:woUserID w:val="1"/>
              </w:rPr>
              <w:t>2</w:t>
            </w:r>
          </w:p>
        </w:tc>
        <w:tc>
          <w:tcPr>
            <w:tcW w:w="3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woUserID w:val="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woUserID w:val="1"/>
              </w:rPr>
              <w:t>进消安许字〔2024〕第 0014 号</w:t>
            </w:r>
          </w:p>
        </w:tc>
        <w:tc>
          <w:tcPr>
            <w:tcW w:w="3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woUserID w:val="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woUserID w:val="1"/>
              </w:rPr>
              <w:t>进贤县青绵智慧酒店有限公司</w:t>
            </w:r>
          </w:p>
        </w:tc>
        <w:tc>
          <w:tcPr>
            <w:tcW w:w="3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  <w:woUserID w:val="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  <w:woUserID w:val="1"/>
              </w:rPr>
              <w:t>进贤县消防救援大队</w:t>
            </w:r>
          </w:p>
        </w:tc>
        <w:tc>
          <w:tcPr>
            <w:tcW w:w="22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woUserID w:val="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woUserID w:val="1"/>
              </w:rPr>
              <w:t>2024年4月1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  <w:woUserID w:val="1"/>
              </w:rPr>
              <w:t>1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  <w:woUserID w:val="1"/>
              </w:rPr>
              <w:t>日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  <w:woUserID w:val="1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  <w:woUserID w:val="1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  <w:woUserID w:val="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汉仪书宋二KW"/>
    <w:panose1 w:val="03000509000000000000"/>
    <w:charset w:val="86"/>
    <w:family w:val="auto"/>
    <w:pitch w:val="default"/>
    <w:sig w:usb0="00000000" w:usb1="00000000" w:usb2="00082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MjZkNmZlODk5MWE0MWIxOTNjZmM0NTEzNDA1MWQifQ=="/>
  </w:docVars>
  <w:rsids>
    <w:rsidRoot w:val="1764640B"/>
    <w:rsid w:val="003742CC"/>
    <w:rsid w:val="00435ECF"/>
    <w:rsid w:val="00794931"/>
    <w:rsid w:val="00B05FCA"/>
    <w:rsid w:val="00B63811"/>
    <w:rsid w:val="00C3456B"/>
    <w:rsid w:val="00E126B1"/>
    <w:rsid w:val="1764640B"/>
    <w:rsid w:val="1FDC9D60"/>
    <w:rsid w:val="7DF73F3E"/>
    <w:rsid w:val="DCDD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4"/>
    <w:qFormat/>
    <w:uiPriority w:val="0"/>
    <w:pPr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3">
    <w:name w:val="纯文本1"/>
    <w:basedOn w:val="1"/>
    <w:qFormat/>
    <w:uiPriority w:val="0"/>
    <w:pPr>
      <w:spacing w:line="560" w:lineRule="exact"/>
      <w:ind w:firstLine="560"/>
    </w:pPr>
    <w:rPr>
      <w:rFonts w:ascii="宋体" w:hAnsi="Courier New" w:cs="Courier New"/>
      <w:szCs w:val="21"/>
    </w:rPr>
  </w:style>
  <w:style w:type="paragraph" w:customStyle="1" w:styleId="4">
    <w:name w:val="内容"/>
    <w:basedOn w:val="1"/>
    <w:next w:val="5"/>
    <w:qFormat/>
    <w:uiPriority w:val="0"/>
    <w:pPr>
      <w:spacing w:line="500" w:lineRule="exact"/>
      <w:ind w:left="200" w:leftChars="200" w:firstLine="200" w:firstLineChars="200"/>
      <w:jc w:val="left"/>
    </w:pPr>
    <w:rPr>
      <w:rFonts w:ascii="宋体" w:hAnsi="宋体"/>
      <w:color w:val="000000"/>
      <w:sz w:val="28"/>
    </w:rPr>
  </w:style>
  <w:style w:type="paragraph" w:customStyle="1" w:styleId="5">
    <w:name w:val="目录 811"/>
    <w:next w:val="1"/>
    <w:qFormat/>
    <w:uiPriority w:val="0"/>
    <w:pPr>
      <w:wordWrap w:val="0"/>
      <w:ind w:left="255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28</Words>
  <Characters>166</Characters>
  <Lines>1</Lines>
  <Paragraphs>1</Paragraphs>
  <TotalTime>0</TotalTime>
  <ScaleCrop>false</ScaleCrop>
  <LinksUpToDate>false</LinksUpToDate>
  <CharactersWithSpaces>193</CharactersWithSpaces>
  <Application>WWO_openplatform_20210902171309-902389ccc8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2024-04-08T23:28:00Z</dcterms:created>
  <dc:creator>choose</dc:creator>
  <cp:lastModifiedBy>Administrator</cp:lastModifiedBy>
  <dcterms:modified xsi:type="dcterms:W3CDTF">2024-04-13T18:53:32Z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B35420C4DBFE4D9A867661F7A079DD41_11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