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38D" w:rsidRPr="0042422A" w:rsidRDefault="004B238D" w:rsidP="0042422A">
      <w:pPr>
        <w:adjustRightInd w:val="0"/>
        <w:snapToGrid w:val="0"/>
        <w:spacing w:line="580" w:lineRule="exact"/>
        <w:jc w:val="center"/>
        <w:rPr>
          <w:rFonts w:ascii="仿宋_GB2312" w:eastAsia="仿宋_GB2312" w:hAnsi="仿宋" w:hint="eastAsia"/>
          <w:kern w:val="0"/>
          <w:szCs w:val="32"/>
        </w:rPr>
      </w:pPr>
    </w:p>
    <w:p w:rsidR="004B238D" w:rsidRPr="0042422A" w:rsidRDefault="004B238D" w:rsidP="0042422A">
      <w:pPr>
        <w:adjustRightInd w:val="0"/>
        <w:snapToGrid w:val="0"/>
        <w:spacing w:line="580" w:lineRule="exact"/>
        <w:jc w:val="center"/>
        <w:rPr>
          <w:rFonts w:ascii="仿宋_GB2312" w:eastAsia="仿宋_GB2312" w:hAnsi="仿宋" w:cs="Times New Roman" w:hint="eastAsia"/>
          <w:color w:val="000000"/>
          <w:szCs w:val="32"/>
        </w:rPr>
      </w:pPr>
    </w:p>
    <w:p w:rsidR="004B238D" w:rsidRPr="0042422A" w:rsidRDefault="004B238D" w:rsidP="0042422A">
      <w:pPr>
        <w:adjustRightInd w:val="0"/>
        <w:snapToGrid w:val="0"/>
        <w:spacing w:line="580" w:lineRule="exact"/>
        <w:jc w:val="center"/>
        <w:rPr>
          <w:rFonts w:ascii="仿宋_GB2312" w:eastAsia="仿宋_GB2312" w:hAnsi="仿宋" w:cs="Times New Roman" w:hint="eastAsia"/>
          <w:color w:val="000000"/>
          <w:szCs w:val="32"/>
        </w:rPr>
      </w:pPr>
    </w:p>
    <w:p w:rsidR="004B238D" w:rsidRPr="0042422A" w:rsidRDefault="004B238D" w:rsidP="0042422A">
      <w:pPr>
        <w:adjustRightInd w:val="0"/>
        <w:snapToGrid w:val="0"/>
        <w:spacing w:line="580" w:lineRule="exact"/>
        <w:jc w:val="center"/>
        <w:rPr>
          <w:rFonts w:ascii="仿宋_GB2312" w:eastAsia="仿宋_GB2312" w:hAnsi="仿宋" w:cs="Times New Roman" w:hint="eastAsia"/>
          <w:color w:val="000000"/>
          <w:szCs w:val="32"/>
        </w:rPr>
      </w:pPr>
    </w:p>
    <w:p w:rsidR="004B238D" w:rsidRPr="0042422A" w:rsidRDefault="004B238D" w:rsidP="0042422A">
      <w:pPr>
        <w:adjustRightInd w:val="0"/>
        <w:snapToGrid w:val="0"/>
        <w:spacing w:line="580" w:lineRule="exact"/>
        <w:jc w:val="center"/>
        <w:rPr>
          <w:rFonts w:ascii="仿宋_GB2312" w:eastAsia="仿宋_GB2312" w:hAnsi="仿宋" w:cs="Times New Roman" w:hint="eastAsia"/>
          <w:color w:val="000000"/>
          <w:szCs w:val="32"/>
        </w:rPr>
      </w:pPr>
    </w:p>
    <w:p w:rsidR="004B238D" w:rsidRPr="0042422A" w:rsidRDefault="004B238D" w:rsidP="0042422A">
      <w:pPr>
        <w:adjustRightInd w:val="0"/>
        <w:snapToGrid w:val="0"/>
        <w:spacing w:line="580" w:lineRule="exact"/>
        <w:jc w:val="center"/>
        <w:rPr>
          <w:rFonts w:ascii="仿宋_GB2312" w:eastAsia="仿宋_GB2312" w:hAnsi="仿宋" w:cs="Times New Roman" w:hint="eastAsia"/>
          <w:color w:val="000000"/>
          <w:szCs w:val="32"/>
        </w:rPr>
      </w:pPr>
    </w:p>
    <w:p w:rsidR="004B238D" w:rsidRPr="0042422A" w:rsidRDefault="004B238D" w:rsidP="0042422A">
      <w:pPr>
        <w:adjustRightInd w:val="0"/>
        <w:snapToGrid w:val="0"/>
        <w:spacing w:line="580" w:lineRule="exact"/>
        <w:jc w:val="center"/>
        <w:rPr>
          <w:rFonts w:ascii="仿宋_GB2312" w:eastAsia="仿宋_GB2312" w:hAnsi="仿宋" w:cs="Times New Roman" w:hint="eastAsia"/>
          <w:color w:val="000000"/>
          <w:szCs w:val="32"/>
        </w:rPr>
      </w:pPr>
    </w:p>
    <w:p w:rsidR="004B238D" w:rsidRPr="0042422A" w:rsidRDefault="004B238D" w:rsidP="0042422A">
      <w:pPr>
        <w:adjustRightInd w:val="0"/>
        <w:snapToGrid w:val="0"/>
        <w:spacing w:line="580" w:lineRule="exact"/>
        <w:jc w:val="center"/>
        <w:rPr>
          <w:rFonts w:ascii="仿宋_GB2312" w:eastAsia="仿宋_GB2312" w:hAnsi="仿宋" w:cs="Times New Roman" w:hint="eastAsia"/>
          <w:color w:val="000000"/>
          <w:szCs w:val="32"/>
        </w:rPr>
      </w:pPr>
    </w:p>
    <w:p w:rsidR="004B238D" w:rsidRPr="0042422A" w:rsidRDefault="0042422A" w:rsidP="0042422A">
      <w:pPr>
        <w:adjustRightInd w:val="0"/>
        <w:snapToGrid w:val="0"/>
        <w:spacing w:line="580" w:lineRule="exact"/>
        <w:jc w:val="center"/>
        <w:rPr>
          <w:rFonts w:ascii="仿宋_GB2312" w:eastAsia="仿宋_GB2312" w:hAnsi="仿宋" w:cs="Times New Roman" w:hint="eastAsia"/>
          <w:color w:val="000000"/>
          <w:szCs w:val="32"/>
        </w:rPr>
      </w:pPr>
      <w:r w:rsidRPr="0042422A">
        <w:rPr>
          <w:rFonts w:ascii="仿宋_GB2312" w:eastAsia="仿宋_GB2312" w:hAnsi="仿宋" w:cs="Times New Roman" w:hint="eastAsia"/>
          <w:color w:val="000000"/>
          <w:szCs w:val="32"/>
        </w:rPr>
        <w:t>进府办发〔2021〕55号</w:t>
      </w:r>
    </w:p>
    <w:p w:rsidR="0042422A" w:rsidRPr="0042422A" w:rsidRDefault="0042422A" w:rsidP="0042422A">
      <w:pPr>
        <w:pStyle w:val="a0"/>
        <w:adjustRightInd w:val="0"/>
        <w:snapToGrid w:val="0"/>
        <w:spacing w:line="580" w:lineRule="exact"/>
        <w:rPr>
          <w:rFonts w:ascii="仿宋_GB2312" w:eastAsia="仿宋_GB2312" w:hint="eastAsia"/>
        </w:rPr>
      </w:pPr>
    </w:p>
    <w:p w:rsidR="0042422A" w:rsidRPr="0042422A" w:rsidRDefault="0042422A" w:rsidP="0042422A">
      <w:pPr>
        <w:pStyle w:val="a0"/>
        <w:adjustRightInd w:val="0"/>
        <w:snapToGrid w:val="0"/>
        <w:spacing w:line="580" w:lineRule="exact"/>
        <w:rPr>
          <w:rFonts w:ascii="仿宋_GB2312" w:eastAsia="仿宋_GB2312" w:hint="eastAsia"/>
        </w:rPr>
      </w:pPr>
    </w:p>
    <w:p w:rsidR="004B238D" w:rsidRDefault="00C00116" w:rsidP="0042422A">
      <w:pPr>
        <w:adjustRightInd w:val="0"/>
        <w:snapToGrid w:val="0"/>
        <w:spacing w:line="600" w:lineRule="exact"/>
        <w:jc w:val="center"/>
        <w:rPr>
          <w:rFonts w:ascii="方正小标宋简体" w:eastAsia="方正小标宋简体" w:hAnsi="黑体" w:cs="Times New Roman"/>
          <w:color w:val="000000"/>
          <w:sz w:val="44"/>
          <w:szCs w:val="44"/>
        </w:rPr>
      </w:pPr>
      <w:r>
        <w:rPr>
          <w:rFonts w:ascii="方正小标宋简体" w:eastAsia="方正小标宋简体" w:hAnsi="黑体" w:cs="Times New Roman" w:hint="eastAsia"/>
          <w:color w:val="000000"/>
          <w:sz w:val="44"/>
          <w:szCs w:val="44"/>
        </w:rPr>
        <w:t>进贤县人民政府办公室</w:t>
      </w:r>
    </w:p>
    <w:p w:rsidR="004B238D" w:rsidRDefault="00C00116" w:rsidP="0042422A">
      <w:pPr>
        <w:adjustRightInd w:val="0"/>
        <w:snapToGrid w:val="0"/>
        <w:spacing w:line="600" w:lineRule="exact"/>
        <w:jc w:val="center"/>
        <w:rPr>
          <w:rFonts w:ascii="方正小标宋简体" w:eastAsia="方正小标宋简体" w:hAnsi="黑体"/>
          <w:bCs/>
          <w:sz w:val="44"/>
          <w:szCs w:val="44"/>
        </w:rPr>
      </w:pPr>
      <w:r>
        <w:rPr>
          <w:rFonts w:ascii="方正小标宋简体" w:eastAsia="方正小标宋简体" w:hAnsi="黑体" w:cs="Times New Roman" w:hint="eastAsia"/>
          <w:color w:val="000000"/>
          <w:sz w:val="44"/>
          <w:szCs w:val="44"/>
        </w:rPr>
        <w:t>关于印发《</w:t>
      </w:r>
      <w:r>
        <w:rPr>
          <w:rFonts w:ascii="方正小标宋简体" w:eastAsia="方正小标宋简体" w:hAnsi="黑体" w:hint="eastAsia"/>
          <w:bCs/>
          <w:sz w:val="44"/>
          <w:szCs w:val="44"/>
        </w:rPr>
        <w:t>进贤县</w:t>
      </w:r>
      <w:r>
        <w:rPr>
          <w:rFonts w:ascii="方正小标宋简体" w:eastAsia="方正小标宋简体" w:hAnsi="黑体" w:hint="eastAsia"/>
          <w:bCs/>
          <w:sz w:val="44"/>
          <w:szCs w:val="44"/>
        </w:rPr>
        <w:t>202</w:t>
      </w:r>
      <w:r>
        <w:rPr>
          <w:rFonts w:ascii="方正小标宋简体" w:eastAsia="方正小标宋简体" w:hAnsi="黑体" w:hint="eastAsia"/>
          <w:bCs/>
          <w:sz w:val="44"/>
          <w:szCs w:val="44"/>
        </w:rPr>
        <w:t>1</w:t>
      </w:r>
      <w:r>
        <w:rPr>
          <w:rFonts w:ascii="方正小标宋简体" w:eastAsia="方正小标宋简体" w:hAnsi="黑体" w:hint="eastAsia"/>
          <w:bCs/>
          <w:sz w:val="44"/>
          <w:szCs w:val="44"/>
        </w:rPr>
        <w:t>年引进高层次</w:t>
      </w:r>
    </w:p>
    <w:p w:rsidR="004B238D" w:rsidRDefault="00C00116" w:rsidP="0042422A">
      <w:pPr>
        <w:adjustRightInd w:val="0"/>
        <w:snapToGrid w:val="0"/>
        <w:spacing w:line="600" w:lineRule="exact"/>
        <w:jc w:val="center"/>
        <w:rPr>
          <w:rFonts w:ascii="方正小标宋简体" w:eastAsia="方正小标宋简体" w:hAnsi="黑体" w:cs="Times New Roman"/>
          <w:color w:val="000000"/>
          <w:sz w:val="44"/>
          <w:szCs w:val="44"/>
        </w:rPr>
      </w:pPr>
      <w:r>
        <w:rPr>
          <w:rFonts w:ascii="方正小标宋简体" w:eastAsia="方正小标宋简体" w:hAnsi="黑体" w:hint="eastAsia"/>
          <w:bCs/>
          <w:sz w:val="44"/>
          <w:szCs w:val="44"/>
        </w:rPr>
        <w:t>人才工作实施方案</w:t>
      </w:r>
      <w:r>
        <w:rPr>
          <w:rFonts w:ascii="方正小标宋简体" w:eastAsia="方正小标宋简体" w:hAnsi="黑体" w:cs="Times New Roman" w:hint="eastAsia"/>
          <w:color w:val="000000"/>
          <w:sz w:val="44"/>
          <w:szCs w:val="44"/>
        </w:rPr>
        <w:t>》的通知</w:t>
      </w:r>
    </w:p>
    <w:p w:rsidR="004B238D" w:rsidRDefault="004B238D" w:rsidP="0042422A">
      <w:pPr>
        <w:adjustRightInd w:val="0"/>
        <w:snapToGrid w:val="0"/>
        <w:spacing w:line="600" w:lineRule="exact"/>
        <w:ind w:firstLineChars="200" w:firstLine="640"/>
        <w:rPr>
          <w:rFonts w:ascii="仿宋" w:eastAsia="仿宋" w:hAnsi="仿宋" w:cs="仿宋_GB2312"/>
          <w:szCs w:val="32"/>
        </w:rPr>
      </w:pPr>
    </w:p>
    <w:p w:rsidR="004B238D" w:rsidRDefault="00C00116" w:rsidP="0042422A">
      <w:pPr>
        <w:pStyle w:val="a8"/>
        <w:adjustRightInd w:val="0"/>
        <w:snapToGrid w:val="0"/>
        <w:spacing w:beforeAutospacing="0" w:afterAutospacing="0" w:line="600" w:lineRule="exact"/>
        <w:jc w:val="both"/>
        <w:rPr>
          <w:rFonts w:ascii="仿宋_GB2312" w:eastAsia="仿宋_GB2312" w:hAnsi="仿宋" w:cs="仿宋_GB2312"/>
          <w:sz w:val="32"/>
          <w:szCs w:val="32"/>
          <w:shd w:val="clear" w:color="auto" w:fill="FFFFFF"/>
        </w:rPr>
      </w:pPr>
      <w:r>
        <w:rPr>
          <w:rFonts w:ascii="仿宋_GB2312" w:eastAsia="仿宋_GB2312" w:hAnsi="仿宋" w:cs="仿宋_GB2312" w:hint="eastAsia"/>
          <w:sz w:val="32"/>
          <w:szCs w:val="32"/>
          <w:shd w:val="clear" w:color="auto" w:fill="FFFFFF"/>
        </w:rPr>
        <w:t>各乡镇人民政府（城市社区管委会），县政府各有关部门：</w:t>
      </w:r>
    </w:p>
    <w:p w:rsidR="004B238D" w:rsidRDefault="00C00116" w:rsidP="0042422A">
      <w:pPr>
        <w:adjustRightInd w:val="0"/>
        <w:snapToGrid w:val="0"/>
        <w:spacing w:line="600" w:lineRule="exact"/>
        <w:ind w:firstLineChars="200" w:firstLine="640"/>
        <w:rPr>
          <w:rFonts w:ascii="仿宋_GB2312" w:eastAsia="仿宋_GB2312" w:hAnsi="仿宋" w:cs="仿宋_GB2312"/>
          <w:szCs w:val="32"/>
        </w:rPr>
      </w:pPr>
      <w:r>
        <w:rPr>
          <w:rFonts w:ascii="仿宋_GB2312" w:eastAsia="仿宋_GB2312" w:hAnsi="仿宋" w:cs="仿宋_GB2312" w:hint="eastAsia"/>
          <w:szCs w:val="32"/>
        </w:rPr>
        <w:t>《</w:t>
      </w:r>
      <w:r>
        <w:rPr>
          <w:rFonts w:ascii="仿宋_GB2312" w:eastAsia="仿宋_GB2312" w:hAnsi="仿宋" w:cs="仿宋_GB2312" w:hint="eastAsia"/>
          <w:kern w:val="0"/>
          <w:szCs w:val="32"/>
          <w:shd w:val="clear" w:color="auto" w:fill="FFFFFF"/>
        </w:rPr>
        <w:t>进贤县</w:t>
      </w:r>
      <w:r>
        <w:rPr>
          <w:rFonts w:ascii="仿宋_GB2312" w:eastAsia="仿宋_GB2312" w:hAnsi="仿宋" w:cs="仿宋_GB2312" w:hint="eastAsia"/>
          <w:kern w:val="0"/>
          <w:szCs w:val="32"/>
          <w:shd w:val="clear" w:color="auto" w:fill="FFFFFF"/>
        </w:rPr>
        <w:t>202</w:t>
      </w:r>
      <w:r>
        <w:rPr>
          <w:rFonts w:ascii="仿宋_GB2312" w:eastAsia="仿宋_GB2312" w:hAnsi="仿宋" w:cs="仿宋_GB2312" w:hint="eastAsia"/>
          <w:kern w:val="0"/>
          <w:szCs w:val="32"/>
          <w:shd w:val="clear" w:color="auto" w:fill="FFFFFF"/>
        </w:rPr>
        <w:t>1</w:t>
      </w:r>
      <w:r>
        <w:rPr>
          <w:rFonts w:ascii="仿宋_GB2312" w:eastAsia="仿宋_GB2312" w:hAnsi="仿宋" w:cs="仿宋_GB2312" w:hint="eastAsia"/>
          <w:kern w:val="0"/>
          <w:szCs w:val="32"/>
          <w:shd w:val="clear" w:color="auto" w:fill="FFFFFF"/>
        </w:rPr>
        <w:t>年引进高层次人才工作实施方案》</w:t>
      </w:r>
      <w:r>
        <w:rPr>
          <w:rFonts w:ascii="仿宋_GB2312" w:eastAsia="仿宋_GB2312" w:hAnsi="仿宋" w:cs="仿宋_GB2312" w:hint="eastAsia"/>
          <w:szCs w:val="32"/>
        </w:rPr>
        <w:t>已经</w:t>
      </w:r>
      <w:r>
        <w:rPr>
          <w:rFonts w:ascii="仿宋_GB2312" w:eastAsia="仿宋_GB2312" w:hAnsi="仿宋" w:cs="仿宋_GB2312" w:hint="eastAsia"/>
          <w:szCs w:val="32"/>
        </w:rPr>
        <w:t>202</w:t>
      </w:r>
      <w:r>
        <w:rPr>
          <w:rFonts w:ascii="仿宋_GB2312" w:eastAsia="仿宋_GB2312" w:hAnsi="仿宋" w:cs="仿宋_GB2312" w:hint="eastAsia"/>
          <w:szCs w:val="32"/>
        </w:rPr>
        <w:t>1</w:t>
      </w:r>
      <w:r>
        <w:rPr>
          <w:rFonts w:ascii="仿宋_GB2312" w:eastAsia="仿宋_GB2312" w:hAnsi="仿宋" w:cs="仿宋_GB2312" w:hint="eastAsia"/>
          <w:szCs w:val="32"/>
        </w:rPr>
        <w:t>年县政府第</w:t>
      </w:r>
      <w:r>
        <w:rPr>
          <w:rFonts w:ascii="仿宋_GB2312" w:eastAsia="仿宋_GB2312" w:hAnsi="仿宋" w:cs="仿宋_GB2312" w:hint="eastAsia"/>
          <w:szCs w:val="32"/>
        </w:rPr>
        <w:t>8</w:t>
      </w:r>
      <w:r>
        <w:rPr>
          <w:rFonts w:ascii="仿宋_GB2312" w:eastAsia="仿宋_GB2312" w:hAnsi="仿宋" w:cs="仿宋_GB2312" w:hint="eastAsia"/>
          <w:szCs w:val="32"/>
        </w:rPr>
        <w:t>次常务会研究，并报市人社局审批同意，现印发给你们，请认真遵照执行。</w:t>
      </w:r>
    </w:p>
    <w:p w:rsidR="004B238D" w:rsidRDefault="004B238D" w:rsidP="0042422A">
      <w:pPr>
        <w:pStyle w:val="a0"/>
        <w:adjustRightInd w:val="0"/>
        <w:snapToGrid w:val="0"/>
        <w:spacing w:line="600" w:lineRule="exact"/>
        <w:rPr>
          <w:rFonts w:ascii="仿宋_GB2312" w:eastAsia="仿宋_GB2312" w:hAnsi="仿宋"/>
        </w:rPr>
      </w:pPr>
    </w:p>
    <w:p w:rsidR="004B238D" w:rsidRDefault="004B238D" w:rsidP="0042422A">
      <w:pPr>
        <w:pStyle w:val="a0"/>
        <w:adjustRightInd w:val="0"/>
        <w:snapToGrid w:val="0"/>
        <w:spacing w:line="600" w:lineRule="exact"/>
        <w:jc w:val="both"/>
        <w:rPr>
          <w:rFonts w:ascii="仿宋_GB2312" w:eastAsia="仿宋_GB2312" w:hAnsi="仿宋"/>
        </w:rPr>
      </w:pPr>
    </w:p>
    <w:p w:rsidR="004B238D" w:rsidRDefault="00C00116" w:rsidP="0042422A">
      <w:pPr>
        <w:adjustRightInd w:val="0"/>
        <w:snapToGrid w:val="0"/>
        <w:spacing w:line="600" w:lineRule="exact"/>
        <w:ind w:firstLineChars="1300" w:firstLine="4160"/>
        <w:rPr>
          <w:rFonts w:ascii="仿宋_GB2312" w:eastAsia="仿宋_GB2312" w:hAnsi="仿宋" w:cs="仿宋_GB2312"/>
          <w:szCs w:val="32"/>
        </w:rPr>
      </w:pPr>
      <w:r>
        <w:rPr>
          <w:rFonts w:ascii="仿宋_GB2312" w:eastAsia="仿宋_GB2312" w:hAnsi="仿宋" w:cs="仿宋_GB2312" w:hint="eastAsia"/>
          <w:szCs w:val="32"/>
        </w:rPr>
        <w:t>进贤县人民政府办公室</w:t>
      </w:r>
    </w:p>
    <w:p w:rsidR="004B238D" w:rsidRDefault="00C00116" w:rsidP="0042422A">
      <w:pPr>
        <w:adjustRightInd w:val="0"/>
        <w:snapToGrid w:val="0"/>
        <w:spacing w:line="600" w:lineRule="exact"/>
        <w:ind w:firstLineChars="1400" w:firstLine="4480"/>
        <w:rPr>
          <w:rFonts w:ascii="仿宋_GB2312" w:eastAsia="仿宋_GB2312" w:hAnsi="仿宋" w:cs="仿宋_GB2312"/>
          <w:szCs w:val="32"/>
        </w:rPr>
      </w:pPr>
      <w:r>
        <w:rPr>
          <w:rFonts w:ascii="仿宋_GB2312" w:eastAsia="仿宋_GB2312" w:hAnsi="仿宋" w:cs="仿宋_GB2312" w:hint="eastAsia"/>
          <w:szCs w:val="32"/>
        </w:rPr>
        <w:t>202</w:t>
      </w:r>
      <w:r>
        <w:rPr>
          <w:rFonts w:ascii="仿宋_GB2312" w:eastAsia="仿宋_GB2312" w:hAnsi="仿宋" w:cs="仿宋_GB2312" w:hint="eastAsia"/>
          <w:szCs w:val="32"/>
        </w:rPr>
        <w:t>1</w:t>
      </w:r>
      <w:r>
        <w:rPr>
          <w:rFonts w:ascii="仿宋_GB2312" w:eastAsia="仿宋_GB2312" w:hAnsi="仿宋" w:cs="仿宋_GB2312" w:hint="eastAsia"/>
          <w:szCs w:val="32"/>
        </w:rPr>
        <w:t>年</w:t>
      </w:r>
      <w:r>
        <w:rPr>
          <w:rFonts w:ascii="仿宋_GB2312" w:eastAsia="仿宋_GB2312" w:hAnsi="仿宋" w:cs="仿宋_GB2312" w:hint="eastAsia"/>
          <w:szCs w:val="32"/>
        </w:rPr>
        <w:t>7</w:t>
      </w:r>
      <w:r>
        <w:rPr>
          <w:rFonts w:ascii="仿宋_GB2312" w:eastAsia="仿宋_GB2312" w:hAnsi="仿宋" w:cs="仿宋_GB2312" w:hint="eastAsia"/>
          <w:szCs w:val="32"/>
        </w:rPr>
        <w:t>月</w:t>
      </w:r>
      <w:r>
        <w:rPr>
          <w:rFonts w:ascii="仿宋_GB2312" w:eastAsia="仿宋_GB2312" w:hAnsi="仿宋" w:cs="仿宋_GB2312" w:hint="eastAsia"/>
          <w:szCs w:val="32"/>
        </w:rPr>
        <w:t>2</w:t>
      </w:r>
      <w:r w:rsidR="0042422A">
        <w:rPr>
          <w:rFonts w:ascii="仿宋_GB2312" w:eastAsia="仿宋_GB2312" w:hAnsi="仿宋" w:cs="仿宋_GB2312" w:hint="eastAsia"/>
          <w:szCs w:val="32"/>
        </w:rPr>
        <w:t>7</w:t>
      </w:r>
      <w:r>
        <w:rPr>
          <w:rFonts w:ascii="仿宋_GB2312" w:eastAsia="仿宋_GB2312" w:hAnsi="仿宋" w:cs="仿宋_GB2312" w:hint="eastAsia"/>
          <w:szCs w:val="32"/>
        </w:rPr>
        <w:t>日</w:t>
      </w:r>
    </w:p>
    <w:p w:rsidR="004B238D" w:rsidRDefault="00C00116" w:rsidP="0042422A">
      <w:pPr>
        <w:adjustRightInd w:val="0"/>
        <w:snapToGrid w:val="0"/>
        <w:spacing w:line="600" w:lineRule="exact"/>
        <w:jc w:val="center"/>
        <w:rPr>
          <w:rFonts w:ascii="方正小标宋简体" w:eastAsia="方正小标宋简体" w:hAnsi="方正小标宋简体" w:cs="方正小标宋简体"/>
          <w:bCs/>
          <w:sz w:val="44"/>
          <w:szCs w:val="44"/>
        </w:rPr>
      </w:pPr>
      <w:bookmarkStart w:id="0" w:name="_GoBack"/>
      <w:r>
        <w:rPr>
          <w:rFonts w:ascii="方正小标宋简体" w:eastAsia="方正小标宋简体" w:hAnsi="方正小标宋简体" w:cs="方正小标宋简体" w:hint="eastAsia"/>
          <w:bCs/>
          <w:sz w:val="44"/>
          <w:szCs w:val="44"/>
        </w:rPr>
        <w:lastRenderedPageBreak/>
        <w:t>进贤县</w:t>
      </w:r>
      <w:r>
        <w:rPr>
          <w:rFonts w:ascii="方正小标宋简体" w:eastAsia="方正小标宋简体" w:hAnsi="方正小标宋简体" w:cs="方正小标宋简体" w:hint="eastAsia"/>
          <w:bCs/>
          <w:sz w:val="44"/>
          <w:szCs w:val="44"/>
        </w:rPr>
        <w:t>202</w:t>
      </w:r>
      <w:r>
        <w:rPr>
          <w:rFonts w:ascii="方正小标宋简体" w:eastAsia="方正小标宋简体" w:hAnsi="方正小标宋简体" w:cs="方正小标宋简体" w:hint="eastAsia"/>
          <w:bCs/>
          <w:sz w:val="44"/>
          <w:szCs w:val="44"/>
        </w:rPr>
        <w:t>1</w:t>
      </w:r>
      <w:r>
        <w:rPr>
          <w:rFonts w:ascii="方正小标宋简体" w:eastAsia="方正小标宋简体" w:hAnsi="方正小标宋简体" w:cs="方正小标宋简体" w:hint="eastAsia"/>
          <w:bCs/>
          <w:sz w:val="44"/>
          <w:szCs w:val="44"/>
        </w:rPr>
        <w:t>年引进高层次人才工作</w:t>
      </w:r>
    </w:p>
    <w:p w:rsidR="004B238D" w:rsidRDefault="00C00116" w:rsidP="0042422A">
      <w:pPr>
        <w:adjustRightInd w:val="0"/>
        <w:snapToGrid w:val="0"/>
        <w:spacing w:line="60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实施方案</w:t>
      </w:r>
    </w:p>
    <w:p w:rsidR="004B238D" w:rsidRDefault="004B238D" w:rsidP="0042422A">
      <w:pPr>
        <w:adjustRightInd w:val="0"/>
        <w:snapToGrid w:val="0"/>
        <w:spacing w:line="600" w:lineRule="exact"/>
        <w:ind w:firstLineChars="200" w:firstLine="640"/>
        <w:jc w:val="center"/>
        <w:rPr>
          <w:rFonts w:ascii="仿宋" w:eastAsia="仿宋" w:hAnsi="仿宋" w:cs="仿宋"/>
          <w:szCs w:val="32"/>
        </w:rPr>
      </w:pPr>
    </w:p>
    <w:bookmarkEnd w:id="0"/>
    <w:p w:rsidR="004B238D" w:rsidRDefault="00C00116" w:rsidP="0042422A">
      <w:pPr>
        <w:adjustRightInd w:val="0"/>
        <w:snapToGrid w:val="0"/>
        <w:spacing w:line="600" w:lineRule="exact"/>
        <w:ind w:firstLineChars="200" w:firstLine="640"/>
        <w:rPr>
          <w:rFonts w:ascii="仿宋_GB2312" w:eastAsia="仿宋_GB2312" w:hAnsi="仿宋" w:cs="Times New Roman"/>
          <w:szCs w:val="32"/>
          <w:lang w:bidi="ar"/>
        </w:rPr>
      </w:pPr>
      <w:r>
        <w:rPr>
          <w:rFonts w:ascii="仿宋_GB2312" w:eastAsia="仿宋_GB2312" w:hAnsi="仿宋" w:cs="Times New Roman" w:hint="eastAsia"/>
          <w:szCs w:val="32"/>
          <w:lang w:bidi="ar"/>
        </w:rPr>
        <w:t>为切实加强全县高中教师队伍建设，适应新高考教育教学要求，保障实施高中阶段教育普及攻坚计划，有效消除高中教育学校大班额，整体提升全县教育能力和水平，结合高中教育工作实际，决定引进相关学科高中教学高层次人才。为引进工作顺利实施，特制订本方案。</w:t>
      </w:r>
    </w:p>
    <w:p w:rsidR="004B238D" w:rsidRDefault="00C00116" w:rsidP="0042422A">
      <w:pPr>
        <w:adjustRightInd w:val="0"/>
        <w:snapToGrid w:val="0"/>
        <w:spacing w:line="600" w:lineRule="exact"/>
        <w:ind w:firstLineChars="200" w:firstLine="640"/>
        <w:rPr>
          <w:rFonts w:ascii="黑体" w:eastAsia="黑体" w:hAnsi="黑体" w:cs="黑体"/>
          <w:szCs w:val="32"/>
        </w:rPr>
      </w:pPr>
      <w:r>
        <w:rPr>
          <w:rFonts w:ascii="黑体" w:eastAsia="黑体" w:hAnsi="黑体" w:cs="黑体" w:hint="eastAsia"/>
          <w:szCs w:val="32"/>
        </w:rPr>
        <w:t>一、指导思想</w:t>
      </w:r>
    </w:p>
    <w:p w:rsidR="004B238D" w:rsidRDefault="00C00116" w:rsidP="0042422A">
      <w:pPr>
        <w:adjustRightInd w:val="0"/>
        <w:snapToGrid w:val="0"/>
        <w:spacing w:line="600" w:lineRule="exact"/>
        <w:ind w:firstLineChars="200" w:firstLine="640"/>
        <w:rPr>
          <w:rFonts w:ascii="仿宋_GB2312" w:eastAsia="仿宋_GB2312" w:hAnsi="仿宋" w:cs="Times New Roman"/>
          <w:szCs w:val="32"/>
          <w:lang w:bidi="ar"/>
        </w:rPr>
      </w:pPr>
      <w:r>
        <w:rPr>
          <w:rFonts w:ascii="仿宋_GB2312" w:eastAsia="仿宋_GB2312" w:hAnsi="仿宋" w:cs="Times New Roman" w:hint="eastAsia"/>
          <w:szCs w:val="32"/>
          <w:lang w:bidi="ar"/>
        </w:rPr>
        <w:t>以习近平新时代中国特色社会主义思想为指导，按照建设“师德高尚、业务精湛、结构合理、充满活力”的高素质专业化高中教师队伍的目标，坚持德才兼备的标准，坚持“公开、平等、竞争、择优”的原则，创新教师招聘方式方法，建立人才引进绿色通道，通过面试与考核相结合的办法，面</w:t>
      </w:r>
      <w:r>
        <w:rPr>
          <w:rFonts w:ascii="仿宋_GB2312" w:eastAsia="仿宋_GB2312" w:hAnsi="仿宋" w:cs="Times New Roman" w:hint="eastAsia"/>
          <w:szCs w:val="32"/>
          <w:lang w:bidi="ar"/>
        </w:rPr>
        <w:t>向社会引进热爱教育事业、有高度事业心和责任感、素质高、能力强的高中教学专业人才，为全县高中教育事业科学发展提供重点人才保证。</w:t>
      </w:r>
    </w:p>
    <w:p w:rsidR="004B238D" w:rsidRDefault="00C00116" w:rsidP="0042422A">
      <w:pPr>
        <w:adjustRightInd w:val="0"/>
        <w:snapToGrid w:val="0"/>
        <w:spacing w:line="600" w:lineRule="exact"/>
        <w:ind w:firstLineChars="200" w:firstLine="640"/>
        <w:rPr>
          <w:rFonts w:ascii="黑体" w:eastAsia="黑体" w:hAnsi="黑体" w:cs="黑体"/>
          <w:szCs w:val="32"/>
        </w:rPr>
      </w:pPr>
      <w:r>
        <w:rPr>
          <w:rFonts w:ascii="黑体" w:eastAsia="黑体" w:hAnsi="黑体" w:cs="黑体" w:hint="eastAsia"/>
          <w:szCs w:val="32"/>
        </w:rPr>
        <w:t>二、引进计划</w:t>
      </w:r>
    </w:p>
    <w:p w:rsidR="004B238D" w:rsidRDefault="00C00116" w:rsidP="0042422A">
      <w:pPr>
        <w:adjustRightInd w:val="0"/>
        <w:snapToGrid w:val="0"/>
        <w:spacing w:line="600" w:lineRule="exact"/>
        <w:ind w:firstLineChars="200" w:firstLine="640"/>
        <w:rPr>
          <w:rFonts w:ascii="仿宋_GB2312" w:eastAsia="仿宋_GB2312" w:hAnsi="仿宋" w:cs="Times New Roman"/>
          <w:szCs w:val="32"/>
          <w:lang w:bidi="ar"/>
        </w:rPr>
      </w:pPr>
      <w:r>
        <w:rPr>
          <w:rFonts w:ascii="仿宋_GB2312" w:eastAsia="仿宋_GB2312" w:hAnsi="仿宋" w:cs="Times New Roman" w:hint="eastAsia"/>
          <w:szCs w:val="32"/>
          <w:lang w:bidi="ar"/>
        </w:rPr>
        <w:t>全县</w:t>
      </w:r>
      <w:r>
        <w:rPr>
          <w:rFonts w:ascii="仿宋_GB2312" w:eastAsia="仿宋_GB2312" w:hAnsi="仿宋" w:cs="Times New Roman" w:hint="eastAsia"/>
          <w:szCs w:val="32"/>
          <w:lang w:bidi="ar"/>
        </w:rPr>
        <w:t>4</w:t>
      </w:r>
      <w:r>
        <w:rPr>
          <w:rFonts w:ascii="仿宋_GB2312" w:eastAsia="仿宋_GB2312" w:hAnsi="仿宋" w:cs="Times New Roman" w:hint="eastAsia"/>
          <w:szCs w:val="32"/>
          <w:lang w:bidi="ar"/>
        </w:rPr>
        <w:t>所公办高中学校引进高层次人才</w:t>
      </w:r>
      <w:r>
        <w:rPr>
          <w:rFonts w:ascii="仿宋_GB2312" w:eastAsia="仿宋_GB2312" w:hAnsi="仿宋" w:cs="Times New Roman" w:hint="eastAsia"/>
          <w:szCs w:val="32"/>
          <w:lang w:bidi="ar"/>
        </w:rPr>
        <w:t>50</w:t>
      </w:r>
      <w:r>
        <w:rPr>
          <w:rFonts w:ascii="仿宋_GB2312" w:eastAsia="仿宋_GB2312" w:hAnsi="仿宋" w:cs="Times New Roman" w:hint="eastAsia"/>
          <w:szCs w:val="32"/>
          <w:lang w:bidi="ar"/>
        </w:rPr>
        <w:t>名，具体岗位及人数详见《进贤县</w:t>
      </w:r>
      <w:r>
        <w:rPr>
          <w:rFonts w:ascii="仿宋_GB2312" w:eastAsia="仿宋_GB2312" w:hAnsi="仿宋" w:cs="Times New Roman" w:hint="eastAsia"/>
          <w:szCs w:val="32"/>
          <w:lang w:bidi="ar"/>
        </w:rPr>
        <w:t>2021</w:t>
      </w:r>
      <w:r>
        <w:rPr>
          <w:rFonts w:ascii="仿宋_GB2312" w:eastAsia="仿宋_GB2312" w:hAnsi="仿宋" w:cs="Times New Roman" w:hint="eastAsia"/>
          <w:szCs w:val="32"/>
          <w:lang w:bidi="ar"/>
        </w:rPr>
        <w:t>年引进高层次人才计划表》。</w:t>
      </w:r>
    </w:p>
    <w:p w:rsidR="004B238D" w:rsidRDefault="00C00116" w:rsidP="0042422A">
      <w:pPr>
        <w:adjustRightInd w:val="0"/>
        <w:snapToGrid w:val="0"/>
        <w:spacing w:line="600" w:lineRule="exact"/>
        <w:ind w:firstLineChars="200" w:firstLine="640"/>
        <w:rPr>
          <w:rFonts w:ascii="黑体" w:eastAsia="黑体" w:hAnsi="黑体" w:cs="黑体"/>
          <w:szCs w:val="32"/>
        </w:rPr>
      </w:pPr>
      <w:r>
        <w:rPr>
          <w:rFonts w:ascii="黑体" w:eastAsia="黑体" w:hAnsi="黑体" w:cs="黑体" w:hint="eastAsia"/>
          <w:szCs w:val="32"/>
        </w:rPr>
        <w:t>三、引进条件</w:t>
      </w:r>
    </w:p>
    <w:p w:rsidR="004B238D" w:rsidRPr="0042422A" w:rsidRDefault="00C00116" w:rsidP="0042422A">
      <w:pPr>
        <w:adjustRightInd w:val="0"/>
        <w:snapToGrid w:val="0"/>
        <w:spacing w:line="600" w:lineRule="exact"/>
        <w:ind w:firstLineChars="200" w:firstLine="643"/>
        <w:rPr>
          <w:rFonts w:ascii="楷体_GB2312" w:eastAsia="楷体_GB2312" w:hAnsi="仿宋" w:cs="Times New Roman" w:hint="eastAsia"/>
          <w:b/>
          <w:szCs w:val="32"/>
          <w:lang w:bidi="ar"/>
        </w:rPr>
      </w:pPr>
      <w:r w:rsidRPr="0042422A">
        <w:rPr>
          <w:rFonts w:ascii="楷体_GB2312" w:eastAsia="楷体_GB2312" w:hAnsi="仿宋" w:cs="Times New Roman" w:hint="eastAsia"/>
          <w:b/>
          <w:szCs w:val="32"/>
          <w:lang w:bidi="ar"/>
        </w:rPr>
        <w:t>（一）基本条件</w:t>
      </w:r>
    </w:p>
    <w:p w:rsidR="004B238D" w:rsidRDefault="00C00116" w:rsidP="0042422A">
      <w:pPr>
        <w:adjustRightInd w:val="0"/>
        <w:snapToGrid w:val="0"/>
        <w:spacing w:line="600" w:lineRule="exact"/>
        <w:ind w:firstLineChars="200" w:firstLine="640"/>
        <w:rPr>
          <w:rFonts w:ascii="仿宋_GB2312" w:eastAsia="仿宋_GB2312" w:hAnsi="仿宋" w:cs="Times New Roman"/>
          <w:szCs w:val="32"/>
          <w:lang w:bidi="ar"/>
        </w:rPr>
      </w:pPr>
      <w:r>
        <w:rPr>
          <w:rFonts w:ascii="仿宋_GB2312" w:eastAsia="仿宋_GB2312" w:hAnsi="仿宋" w:cs="Times New Roman" w:hint="eastAsia"/>
          <w:szCs w:val="32"/>
          <w:lang w:bidi="ar"/>
        </w:rPr>
        <w:t>1.</w:t>
      </w:r>
      <w:r>
        <w:rPr>
          <w:rFonts w:ascii="仿宋_GB2312" w:eastAsia="仿宋_GB2312" w:hAnsi="仿宋" w:cs="Times New Roman" w:hint="eastAsia"/>
          <w:szCs w:val="32"/>
          <w:lang w:bidi="ar"/>
        </w:rPr>
        <w:t>具有中华人民共和国国籍，年满</w:t>
      </w:r>
      <w:r>
        <w:rPr>
          <w:rFonts w:ascii="仿宋_GB2312" w:eastAsia="仿宋_GB2312" w:hAnsi="仿宋" w:cs="Times New Roman" w:hint="eastAsia"/>
          <w:szCs w:val="32"/>
          <w:lang w:bidi="ar"/>
        </w:rPr>
        <w:t>18</w:t>
      </w:r>
      <w:r>
        <w:rPr>
          <w:rFonts w:ascii="仿宋_GB2312" w:eastAsia="仿宋_GB2312" w:hAnsi="仿宋" w:cs="Times New Roman" w:hint="eastAsia"/>
          <w:szCs w:val="32"/>
          <w:lang w:bidi="ar"/>
        </w:rPr>
        <w:t>周岁；</w:t>
      </w:r>
    </w:p>
    <w:p w:rsidR="004B238D" w:rsidRDefault="00C00116" w:rsidP="0042422A">
      <w:pPr>
        <w:adjustRightInd w:val="0"/>
        <w:snapToGrid w:val="0"/>
        <w:spacing w:line="600" w:lineRule="exact"/>
        <w:ind w:firstLineChars="200" w:firstLine="640"/>
        <w:rPr>
          <w:rFonts w:ascii="仿宋_GB2312" w:eastAsia="仿宋_GB2312" w:hAnsi="仿宋" w:cs="Times New Roman"/>
          <w:szCs w:val="32"/>
          <w:lang w:bidi="ar"/>
        </w:rPr>
      </w:pPr>
      <w:r>
        <w:rPr>
          <w:rFonts w:ascii="仿宋_GB2312" w:eastAsia="仿宋_GB2312" w:hAnsi="仿宋" w:cs="Times New Roman" w:hint="eastAsia"/>
          <w:szCs w:val="32"/>
          <w:lang w:bidi="ar"/>
        </w:rPr>
        <w:lastRenderedPageBreak/>
        <w:t>2.</w:t>
      </w:r>
      <w:r>
        <w:rPr>
          <w:rFonts w:ascii="仿宋_GB2312" w:eastAsia="仿宋_GB2312" w:hAnsi="仿宋" w:cs="Times New Roman" w:hint="eastAsia"/>
          <w:szCs w:val="32"/>
          <w:lang w:bidi="ar"/>
        </w:rPr>
        <w:t>遵守中华人民共和国宪法和法律；</w:t>
      </w:r>
    </w:p>
    <w:p w:rsidR="004B238D" w:rsidRDefault="00C00116" w:rsidP="0042422A">
      <w:pPr>
        <w:adjustRightInd w:val="0"/>
        <w:snapToGrid w:val="0"/>
        <w:spacing w:line="600" w:lineRule="exact"/>
        <w:ind w:firstLineChars="200" w:firstLine="640"/>
        <w:rPr>
          <w:rFonts w:ascii="仿宋_GB2312" w:eastAsia="仿宋_GB2312" w:hAnsi="仿宋" w:cs="Times New Roman"/>
          <w:szCs w:val="32"/>
          <w:lang w:bidi="ar"/>
        </w:rPr>
      </w:pPr>
      <w:r>
        <w:rPr>
          <w:rFonts w:ascii="仿宋_GB2312" w:eastAsia="仿宋_GB2312" w:hAnsi="仿宋" w:cs="Times New Roman" w:hint="eastAsia"/>
          <w:szCs w:val="32"/>
          <w:lang w:bidi="ar"/>
        </w:rPr>
        <w:t>3.</w:t>
      </w:r>
      <w:r>
        <w:rPr>
          <w:rFonts w:ascii="仿宋_GB2312" w:eastAsia="仿宋_GB2312" w:hAnsi="仿宋" w:cs="Times New Roman" w:hint="eastAsia"/>
          <w:szCs w:val="32"/>
          <w:lang w:bidi="ar"/>
        </w:rPr>
        <w:t>忠诚党的教育方针，恪守师德，教书育人；</w:t>
      </w:r>
    </w:p>
    <w:p w:rsidR="004B238D" w:rsidRDefault="00C00116" w:rsidP="0042422A">
      <w:pPr>
        <w:adjustRightInd w:val="0"/>
        <w:snapToGrid w:val="0"/>
        <w:spacing w:line="600" w:lineRule="exact"/>
        <w:ind w:firstLineChars="200" w:firstLine="640"/>
        <w:rPr>
          <w:rFonts w:ascii="仿宋_GB2312" w:eastAsia="仿宋_GB2312" w:hAnsi="仿宋" w:cs="Times New Roman"/>
          <w:szCs w:val="32"/>
          <w:lang w:bidi="ar"/>
        </w:rPr>
      </w:pPr>
      <w:r>
        <w:rPr>
          <w:rFonts w:ascii="仿宋_GB2312" w:eastAsia="仿宋_GB2312" w:hAnsi="仿宋" w:cs="Times New Roman" w:hint="eastAsia"/>
          <w:szCs w:val="32"/>
          <w:lang w:bidi="ar"/>
        </w:rPr>
        <w:t>4.</w:t>
      </w:r>
      <w:r>
        <w:rPr>
          <w:rFonts w:ascii="仿宋_GB2312" w:eastAsia="仿宋_GB2312" w:hAnsi="仿宋" w:cs="Times New Roman" w:hint="eastAsia"/>
          <w:szCs w:val="32"/>
          <w:lang w:bidi="ar"/>
        </w:rPr>
        <w:t>具备岗位所需的任职资格、职业（执业）资格及技能条件；</w:t>
      </w:r>
    </w:p>
    <w:p w:rsidR="004B238D" w:rsidRDefault="00C00116" w:rsidP="0042422A">
      <w:pPr>
        <w:adjustRightInd w:val="0"/>
        <w:snapToGrid w:val="0"/>
        <w:spacing w:line="600" w:lineRule="exact"/>
        <w:ind w:firstLineChars="200" w:firstLine="640"/>
        <w:rPr>
          <w:rFonts w:ascii="仿宋_GB2312" w:eastAsia="仿宋_GB2312" w:hAnsi="仿宋" w:cs="Times New Roman"/>
          <w:szCs w:val="32"/>
          <w:lang w:bidi="ar"/>
        </w:rPr>
      </w:pPr>
      <w:r>
        <w:rPr>
          <w:rFonts w:ascii="仿宋_GB2312" w:eastAsia="仿宋_GB2312" w:hAnsi="仿宋" w:cs="Times New Roman" w:hint="eastAsia"/>
          <w:szCs w:val="32"/>
          <w:lang w:bidi="ar"/>
        </w:rPr>
        <w:t>5.</w:t>
      </w:r>
      <w:r>
        <w:rPr>
          <w:rFonts w:ascii="仿宋_GB2312" w:eastAsia="仿宋_GB2312" w:hAnsi="仿宋" w:cs="Times New Roman" w:hint="eastAsia"/>
          <w:szCs w:val="32"/>
          <w:lang w:bidi="ar"/>
        </w:rPr>
        <w:t>工作责任心、事业心强，能保守工作秘密，服从组织安排，</w:t>
      </w:r>
      <w:r>
        <w:rPr>
          <w:rFonts w:ascii="仿宋_GB2312" w:eastAsia="仿宋_GB2312" w:hAnsi="仿宋" w:cs="Times New Roman" w:hint="eastAsia"/>
          <w:szCs w:val="32"/>
          <w:lang w:bidi="ar"/>
        </w:rPr>
        <w:t>自愿从事该岗位工作；</w:t>
      </w:r>
    </w:p>
    <w:p w:rsidR="004B238D" w:rsidRDefault="00C00116" w:rsidP="0042422A">
      <w:pPr>
        <w:adjustRightInd w:val="0"/>
        <w:snapToGrid w:val="0"/>
        <w:spacing w:line="600" w:lineRule="exact"/>
        <w:ind w:firstLineChars="200" w:firstLine="640"/>
        <w:rPr>
          <w:rFonts w:ascii="仿宋_GB2312" w:eastAsia="仿宋_GB2312" w:hAnsi="仿宋" w:cs="Times New Roman"/>
          <w:szCs w:val="32"/>
          <w:lang w:bidi="ar"/>
        </w:rPr>
      </w:pPr>
      <w:r>
        <w:rPr>
          <w:rFonts w:ascii="仿宋_GB2312" w:eastAsia="仿宋_GB2312" w:hAnsi="仿宋" w:cs="Times New Roman" w:hint="eastAsia"/>
          <w:szCs w:val="32"/>
          <w:lang w:bidi="ar"/>
        </w:rPr>
        <w:t>6.</w:t>
      </w:r>
      <w:r>
        <w:rPr>
          <w:rFonts w:ascii="仿宋_GB2312" w:eastAsia="仿宋_GB2312" w:hAnsi="仿宋" w:cs="Times New Roman" w:hint="eastAsia"/>
          <w:szCs w:val="32"/>
          <w:lang w:bidi="ar"/>
        </w:rPr>
        <w:t>具有适应岗位要求的身体素质和心理素质。</w:t>
      </w:r>
    </w:p>
    <w:p w:rsidR="004B238D" w:rsidRPr="0042422A" w:rsidRDefault="00C00116" w:rsidP="0042422A">
      <w:pPr>
        <w:adjustRightInd w:val="0"/>
        <w:snapToGrid w:val="0"/>
        <w:spacing w:line="600" w:lineRule="exact"/>
        <w:ind w:firstLineChars="200" w:firstLine="643"/>
        <w:rPr>
          <w:rFonts w:ascii="楷体_GB2312" w:eastAsia="楷体_GB2312" w:hAnsi="仿宋" w:cs="Times New Roman"/>
          <w:b/>
          <w:szCs w:val="32"/>
          <w:lang w:bidi="ar"/>
        </w:rPr>
      </w:pPr>
      <w:r w:rsidRPr="0042422A">
        <w:rPr>
          <w:rFonts w:ascii="楷体_GB2312" w:eastAsia="楷体_GB2312" w:hAnsi="仿宋" w:cs="Times New Roman" w:hint="eastAsia"/>
          <w:b/>
          <w:szCs w:val="32"/>
          <w:lang w:bidi="ar"/>
        </w:rPr>
        <w:t>（二）具体条件</w:t>
      </w:r>
    </w:p>
    <w:p w:rsidR="004B238D" w:rsidRDefault="00C00116" w:rsidP="0042422A">
      <w:pPr>
        <w:adjustRightInd w:val="0"/>
        <w:snapToGrid w:val="0"/>
        <w:spacing w:line="600" w:lineRule="exact"/>
        <w:ind w:firstLineChars="200" w:firstLine="640"/>
        <w:rPr>
          <w:rFonts w:ascii="仿宋_GB2312" w:eastAsia="仿宋_GB2312" w:hAnsi="仿宋" w:cs="Times New Roman"/>
          <w:szCs w:val="32"/>
          <w:lang w:bidi="ar"/>
        </w:rPr>
      </w:pPr>
      <w:r>
        <w:rPr>
          <w:rFonts w:ascii="仿宋_GB2312" w:eastAsia="仿宋_GB2312" w:hAnsi="仿宋" w:cs="Times New Roman" w:hint="eastAsia"/>
          <w:szCs w:val="32"/>
          <w:lang w:bidi="ar"/>
        </w:rPr>
        <w:t>1.</w:t>
      </w:r>
      <w:r>
        <w:rPr>
          <w:rFonts w:ascii="仿宋_GB2312" w:eastAsia="仿宋_GB2312" w:hAnsi="仿宋" w:cs="Times New Roman" w:hint="eastAsia"/>
          <w:szCs w:val="32"/>
          <w:lang w:bidi="ar"/>
        </w:rPr>
        <w:t>学历及学位：全日制硕士研究生及以上。</w:t>
      </w:r>
    </w:p>
    <w:p w:rsidR="004B238D" w:rsidRDefault="00C00116" w:rsidP="0042422A">
      <w:pPr>
        <w:adjustRightInd w:val="0"/>
        <w:snapToGrid w:val="0"/>
        <w:spacing w:line="600" w:lineRule="exact"/>
        <w:ind w:firstLineChars="200" w:firstLine="640"/>
        <w:rPr>
          <w:rFonts w:ascii="仿宋_GB2312" w:eastAsia="仿宋_GB2312" w:hAnsi="仿宋" w:cs="Times New Roman"/>
          <w:szCs w:val="32"/>
          <w:lang w:bidi="ar"/>
        </w:rPr>
      </w:pPr>
      <w:r>
        <w:rPr>
          <w:rFonts w:ascii="仿宋_GB2312" w:eastAsia="仿宋_GB2312" w:hAnsi="仿宋" w:cs="Times New Roman" w:hint="eastAsia"/>
          <w:szCs w:val="32"/>
          <w:lang w:bidi="ar"/>
        </w:rPr>
        <w:t>2.</w:t>
      </w:r>
      <w:r>
        <w:rPr>
          <w:rFonts w:ascii="仿宋_GB2312" w:eastAsia="仿宋_GB2312" w:hAnsi="仿宋" w:cs="Times New Roman" w:hint="eastAsia"/>
          <w:szCs w:val="32"/>
          <w:lang w:bidi="ar"/>
        </w:rPr>
        <w:t>年龄：引进人才的年龄必须在</w:t>
      </w:r>
      <w:r>
        <w:rPr>
          <w:rFonts w:ascii="仿宋_GB2312" w:eastAsia="仿宋_GB2312" w:hAnsi="仿宋" w:cs="Times New Roman" w:hint="eastAsia"/>
          <w:szCs w:val="32"/>
          <w:lang w:bidi="ar"/>
        </w:rPr>
        <w:t>45</w:t>
      </w:r>
      <w:r>
        <w:rPr>
          <w:rFonts w:ascii="仿宋_GB2312" w:eastAsia="仿宋_GB2312" w:hAnsi="仿宋" w:cs="Times New Roman" w:hint="eastAsia"/>
          <w:szCs w:val="32"/>
          <w:lang w:bidi="ar"/>
        </w:rPr>
        <w:t>周岁以下（</w:t>
      </w:r>
      <w:r>
        <w:rPr>
          <w:rFonts w:ascii="仿宋_GB2312" w:eastAsia="仿宋_GB2312" w:hAnsi="仿宋" w:cs="Times New Roman" w:hint="eastAsia"/>
          <w:szCs w:val="32"/>
          <w:lang w:bidi="ar"/>
        </w:rPr>
        <w:t>1976</w:t>
      </w:r>
      <w:r>
        <w:rPr>
          <w:rFonts w:ascii="仿宋_GB2312" w:eastAsia="仿宋_GB2312" w:hAnsi="仿宋" w:cs="Times New Roman" w:hint="eastAsia"/>
          <w:szCs w:val="32"/>
          <w:lang w:bidi="ar"/>
        </w:rPr>
        <w:t>年</w:t>
      </w:r>
      <w:r>
        <w:rPr>
          <w:rFonts w:ascii="仿宋_GB2312" w:eastAsia="仿宋_GB2312" w:hAnsi="仿宋" w:cs="Times New Roman" w:hint="eastAsia"/>
          <w:szCs w:val="32"/>
          <w:lang w:bidi="ar"/>
        </w:rPr>
        <w:t xml:space="preserve"> </w:t>
      </w:r>
      <w:r>
        <w:rPr>
          <w:rFonts w:ascii="仿宋_GB2312" w:eastAsia="仿宋_GB2312" w:hAnsi="仿宋" w:cs="Times New Roman" w:hint="eastAsia"/>
          <w:szCs w:val="32"/>
          <w:lang w:bidi="ar"/>
        </w:rPr>
        <w:t>月</w:t>
      </w:r>
      <w:r>
        <w:rPr>
          <w:rFonts w:ascii="仿宋_GB2312" w:eastAsia="仿宋_GB2312" w:hAnsi="仿宋" w:cs="Times New Roman" w:hint="eastAsia"/>
          <w:szCs w:val="32"/>
          <w:lang w:bidi="ar"/>
        </w:rPr>
        <w:t xml:space="preserve"> </w:t>
      </w:r>
      <w:r>
        <w:rPr>
          <w:rFonts w:ascii="仿宋_GB2312" w:eastAsia="仿宋_GB2312" w:hAnsi="仿宋" w:cs="Times New Roman" w:hint="eastAsia"/>
          <w:szCs w:val="32"/>
          <w:lang w:bidi="ar"/>
        </w:rPr>
        <w:t>日以后出生，按公告发布之日起算）。</w:t>
      </w:r>
    </w:p>
    <w:p w:rsidR="004B238D" w:rsidRDefault="00C00116" w:rsidP="0042422A">
      <w:pPr>
        <w:adjustRightInd w:val="0"/>
        <w:snapToGrid w:val="0"/>
        <w:spacing w:line="600" w:lineRule="exact"/>
        <w:ind w:firstLineChars="200" w:firstLine="640"/>
        <w:rPr>
          <w:rFonts w:ascii="仿宋_GB2312" w:eastAsia="仿宋_GB2312" w:hAnsi="仿宋" w:cs="Times New Roman"/>
          <w:szCs w:val="32"/>
          <w:lang w:bidi="ar"/>
        </w:rPr>
      </w:pPr>
      <w:r>
        <w:rPr>
          <w:rFonts w:ascii="仿宋_GB2312" w:eastAsia="仿宋_GB2312" w:hAnsi="仿宋" w:cs="Times New Roman" w:hint="eastAsia"/>
          <w:szCs w:val="32"/>
          <w:lang w:bidi="ar"/>
        </w:rPr>
        <w:t>3.</w:t>
      </w:r>
      <w:r>
        <w:rPr>
          <w:rFonts w:ascii="仿宋_GB2312" w:eastAsia="仿宋_GB2312" w:hAnsi="仿宋" w:cs="Times New Roman" w:hint="eastAsia"/>
          <w:szCs w:val="32"/>
          <w:lang w:bidi="ar"/>
        </w:rPr>
        <w:t>资格证书：具有高中相应学科的教师资格证书。</w:t>
      </w:r>
    </w:p>
    <w:p w:rsidR="004B238D" w:rsidRDefault="00C00116" w:rsidP="0042422A">
      <w:pPr>
        <w:adjustRightInd w:val="0"/>
        <w:snapToGrid w:val="0"/>
        <w:spacing w:line="600" w:lineRule="exact"/>
        <w:ind w:firstLineChars="200" w:firstLine="640"/>
        <w:rPr>
          <w:rFonts w:ascii="仿宋_GB2312" w:eastAsia="仿宋_GB2312" w:hAnsi="仿宋" w:cs="Times New Roman"/>
          <w:szCs w:val="32"/>
          <w:lang w:bidi="ar"/>
        </w:rPr>
      </w:pPr>
      <w:r>
        <w:rPr>
          <w:rFonts w:ascii="仿宋_GB2312" w:eastAsia="仿宋_GB2312" w:hAnsi="仿宋" w:cs="Times New Roman" w:hint="eastAsia"/>
          <w:szCs w:val="32"/>
          <w:lang w:bidi="ar"/>
        </w:rPr>
        <w:t>4.</w:t>
      </w:r>
      <w:r>
        <w:rPr>
          <w:rFonts w:ascii="仿宋_GB2312" w:eastAsia="仿宋_GB2312" w:hAnsi="仿宋" w:cs="Times New Roman" w:hint="eastAsia"/>
          <w:szCs w:val="32"/>
          <w:lang w:bidi="ar"/>
        </w:rPr>
        <w:t>非应届毕业生应有高中教学工作经验。</w:t>
      </w:r>
    </w:p>
    <w:p w:rsidR="004B238D" w:rsidRPr="0042422A" w:rsidRDefault="00C00116" w:rsidP="0042422A">
      <w:pPr>
        <w:adjustRightInd w:val="0"/>
        <w:snapToGrid w:val="0"/>
        <w:spacing w:line="600" w:lineRule="exact"/>
        <w:ind w:firstLineChars="200" w:firstLine="643"/>
        <w:rPr>
          <w:rFonts w:ascii="楷体_GB2312" w:eastAsia="楷体_GB2312" w:hAnsi="仿宋" w:cs="Times New Roman"/>
          <w:b/>
          <w:szCs w:val="32"/>
          <w:lang w:bidi="ar"/>
        </w:rPr>
      </w:pPr>
      <w:r w:rsidRPr="0042422A">
        <w:rPr>
          <w:rFonts w:ascii="楷体_GB2312" w:eastAsia="楷体_GB2312" w:hAnsi="仿宋" w:cs="Times New Roman" w:hint="eastAsia"/>
          <w:b/>
          <w:szCs w:val="32"/>
          <w:lang w:bidi="ar"/>
        </w:rPr>
        <w:t>（三）具有下列情形之一的，不得参加报名</w:t>
      </w:r>
    </w:p>
    <w:p w:rsidR="004B238D" w:rsidRDefault="00C00116" w:rsidP="0042422A">
      <w:pPr>
        <w:adjustRightInd w:val="0"/>
        <w:snapToGrid w:val="0"/>
        <w:spacing w:line="600" w:lineRule="exact"/>
        <w:ind w:firstLineChars="200" w:firstLine="640"/>
        <w:rPr>
          <w:rFonts w:ascii="仿宋_GB2312" w:eastAsia="仿宋_GB2312" w:hAnsi="仿宋" w:cs="Times New Roman"/>
          <w:szCs w:val="32"/>
          <w:lang w:bidi="ar"/>
        </w:rPr>
      </w:pPr>
      <w:r>
        <w:rPr>
          <w:rFonts w:ascii="仿宋_GB2312" w:eastAsia="仿宋_GB2312" w:hAnsi="仿宋" w:cs="Times New Roman" w:hint="eastAsia"/>
          <w:szCs w:val="32"/>
          <w:lang w:bidi="ar"/>
        </w:rPr>
        <w:t>1.</w:t>
      </w:r>
      <w:r>
        <w:rPr>
          <w:rFonts w:ascii="仿宋_GB2312" w:eastAsia="仿宋_GB2312" w:hAnsi="仿宋" w:cs="Times New Roman" w:hint="eastAsia"/>
          <w:szCs w:val="32"/>
          <w:lang w:bidi="ar"/>
        </w:rPr>
        <w:t>涉嫌违纪违法正在接受审查尚未得出结论的；</w:t>
      </w:r>
    </w:p>
    <w:p w:rsidR="004B238D" w:rsidRDefault="00C00116" w:rsidP="0042422A">
      <w:pPr>
        <w:adjustRightInd w:val="0"/>
        <w:snapToGrid w:val="0"/>
        <w:spacing w:line="600" w:lineRule="exact"/>
        <w:ind w:firstLineChars="200" w:firstLine="640"/>
        <w:rPr>
          <w:rFonts w:ascii="仿宋_GB2312" w:eastAsia="仿宋_GB2312" w:hAnsi="仿宋" w:cs="Times New Roman"/>
          <w:szCs w:val="32"/>
          <w:lang w:bidi="ar"/>
        </w:rPr>
      </w:pPr>
      <w:r>
        <w:rPr>
          <w:rFonts w:ascii="仿宋_GB2312" w:eastAsia="仿宋_GB2312" w:hAnsi="仿宋" w:cs="Times New Roman" w:hint="eastAsia"/>
          <w:szCs w:val="32"/>
          <w:lang w:bidi="ar"/>
        </w:rPr>
        <w:t>2.</w:t>
      </w:r>
      <w:r>
        <w:rPr>
          <w:rFonts w:ascii="仿宋_GB2312" w:eastAsia="仿宋_GB2312" w:hAnsi="仿宋" w:cs="Times New Roman" w:hint="eastAsia"/>
          <w:szCs w:val="32"/>
          <w:lang w:bidi="ar"/>
        </w:rPr>
        <w:t>因违法犯罪以及因受到党纪、政务处分仍在影响期的；</w:t>
      </w:r>
    </w:p>
    <w:p w:rsidR="004B238D" w:rsidRDefault="00C00116" w:rsidP="0042422A">
      <w:pPr>
        <w:adjustRightInd w:val="0"/>
        <w:snapToGrid w:val="0"/>
        <w:spacing w:line="600" w:lineRule="exact"/>
        <w:ind w:firstLineChars="200" w:firstLine="640"/>
        <w:rPr>
          <w:rFonts w:ascii="仿宋_GB2312" w:eastAsia="仿宋_GB2312" w:hAnsi="仿宋" w:cs="Times New Roman"/>
          <w:szCs w:val="32"/>
          <w:lang w:bidi="ar"/>
        </w:rPr>
      </w:pPr>
      <w:r>
        <w:rPr>
          <w:rFonts w:ascii="仿宋_GB2312" w:eastAsia="仿宋_GB2312" w:hAnsi="仿宋" w:cs="Times New Roman" w:hint="eastAsia"/>
          <w:szCs w:val="32"/>
          <w:lang w:bidi="ar"/>
        </w:rPr>
        <w:t>3.</w:t>
      </w:r>
      <w:r>
        <w:rPr>
          <w:rFonts w:ascii="仿宋_GB2312" w:eastAsia="仿宋_GB2312" w:hAnsi="仿宋" w:cs="Times New Roman" w:hint="eastAsia"/>
          <w:szCs w:val="32"/>
          <w:lang w:bidi="ar"/>
        </w:rPr>
        <w:t>因在公务员招录、事业单位公开招聘等各级各类考试中被认定有舞弊等严重违反招聘纪律行为的；</w:t>
      </w:r>
    </w:p>
    <w:p w:rsidR="004B238D" w:rsidRDefault="00C00116" w:rsidP="0042422A">
      <w:pPr>
        <w:adjustRightInd w:val="0"/>
        <w:snapToGrid w:val="0"/>
        <w:spacing w:line="600" w:lineRule="exact"/>
        <w:ind w:firstLineChars="200" w:firstLine="640"/>
        <w:rPr>
          <w:rFonts w:ascii="仿宋_GB2312" w:eastAsia="仿宋_GB2312" w:hAnsi="仿宋" w:cs="Times New Roman"/>
          <w:szCs w:val="32"/>
          <w:lang w:bidi="ar"/>
        </w:rPr>
      </w:pPr>
      <w:r>
        <w:rPr>
          <w:rFonts w:ascii="仿宋_GB2312" w:eastAsia="仿宋_GB2312" w:hAnsi="仿宋" w:cs="Times New Roman" w:hint="eastAsia"/>
          <w:szCs w:val="32"/>
          <w:lang w:bidi="ar"/>
        </w:rPr>
        <w:t>4.</w:t>
      </w:r>
      <w:r>
        <w:rPr>
          <w:rFonts w:ascii="仿宋_GB2312" w:eastAsia="仿宋_GB2312" w:hAnsi="仿宋" w:cs="Times New Roman" w:hint="eastAsia"/>
          <w:szCs w:val="32"/>
          <w:lang w:bidi="ar"/>
        </w:rPr>
        <w:t>被开除党籍、公职的；</w:t>
      </w:r>
    </w:p>
    <w:p w:rsidR="004B238D" w:rsidRDefault="00C00116" w:rsidP="0042422A">
      <w:pPr>
        <w:adjustRightInd w:val="0"/>
        <w:snapToGrid w:val="0"/>
        <w:spacing w:line="600" w:lineRule="exact"/>
        <w:ind w:firstLineChars="200" w:firstLine="640"/>
        <w:rPr>
          <w:rFonts w:ascii="仿宋_GB2312" w:eastAsia="仿宋_GB2312" w:hAnsi="仿宋" w:cs="Times New Roman"/>
          <w:szCs w:val="32"/>
          <w:lang w:bidi="ar"/>
        </w:rPr>
      </w:pPr>
      <w:r>
        <w:rPr>
          <w:rFonts w:ascii="仿宋_GB2312" w:eastAsia="仿宋_GB2312" w:hAnsi="仿宋" w:cs="Times New Roman" w:hint="eastAsia"/>
          <w:szCs w:val="32"/>
          <w:lang w:bidi="ar"/>
        </w:rPr>
        <w:t>5.</w:t>
      </w:r>
      <w:r>
        <w:rPr>
          <w:rFonts w:ascii="仿宋_GB2312" w:eastAsia="仿宋_GB2312" w:hAnsi="仿宋" w:cs="Times New Roman" w:hint="eastAsia"/>
          <w:szCs w:val="32"/>
          <w:lang w:bidi="ar"/>
        </w:rPr>
        <w:t>因纳入失信被执行人且仍未处理到位的；</w:t>
      </w:r>
    </w:p>
    <w:p w:rsidR="004B238D" w:rsidRDefault="00C00116" w:rsidP="0042422A">
      <w:pPr>
        <w:adjustRightInd w:val="0"/>
        <w:snapToGrid w:val="0"/>
        <w:spacing w:line="600" w:lineRule="exact"/>
        <w:ind w:firstLineChars="200" w:firstLine="640"/>
        <w:rPr>
          <w:rFonts w:ascii="仿宋_GB2312" w:eastAsia="仿宋_GB2312" w:hAnsi="仿宋" w:cs="Times New Roman"/>
          <w:szCs w:val="32"/>
          <w:lang w:bidi="ar"/>
        </w:rPr>
      </w:pPr>
      <w:r>
        <w:rPr>
          <w:rFonts w:ascii="仿宋_GB2312" w:eastAsia="仿宋_GB2312" w:hAnsi="仿宋" w:cs="Times New Roman" w:hint="eastAsia"/>
          <w:szCs w:val="32"/>
          <w:lang w:bidi="ar"/>
        </w:rPr>
        <w:t>6.</w:t>
      </w:r>
      <w:r>
        <w:rPr>
          <w:rFonts w:ascii="仿宋_GB2312" w:eastAsia="仿宋_GB2312" w:hAnsi="仿宋" w:cs="Times New Roman" w:hint="eastAsia"/>
          <w:szCs w:val="32"/>
          <w:lang w:bidi="ar"/>
        </w:rPr>
        <w:t>违反社会公德、职业道德，造成不良影响的；</w:t>
      </w:r>
    </w:p>
    <w:p w:rsidR="004B238D" w:rsidRDefault="00C00116" w:rsidP="0042422A">
      <w:pPr>
        <w:adjustRightInd w:val="0"/>
        <w:snapToGrid w:val="0"/>
        <w:spacing w:line="600" w:lineRule="exact"/>
        <w:ind w:firstLineChars="200" w:firstLine="640"/>
        <w:rPr>
          <w:rFonts w:ascii="仿宋_GB2312" w:eastAsia="仿宋_GB2312" w:hAnsi="仿宋" w:cs="Times New Roman"/>
          <w:szCs w:val="32"/>
          <w:lang w:bidi="ar"/>
        </w:rPr>
      </w:pPr>
      <w:r>
        <w:rPr>
          <w:rFonts w:ascii="仿宋_GB2312" w:eastAsia="仿宋_GB2312" w:hAnsi="仿宋" w:cs="Times New Roman" w:hint="eastAsia"/>
          <w:szCs w:val="32"/>
          <w:lang w:bidi="ar"/>
        </w:rPr>
        <w:t>7.</w:t>
      </w:r>
      <w:r>
        <w:rPr>
          <w:rFonts w:ascii="仿宋_GB2312" w:eastAsia="仿宋_GB2312" w:hAnsi="仿宋" w:cs="Times New Roman" w:hint="eastAsia"/>
          <w:szCs w:val="32"/>
          <w:lang w:bidi="ar"/>
        </w:rPr>
        <w:t>本县正式在编人员及试用期还未入编人员不能报考；</w:t>
      </w:r>
    </w:p>
    <w:p w:rsidR="004B238D" w:rsidRDefault="00C00116" w:rsidP="0042422A">
      <w:pPr>
        <w:adjustRightInd w:val="0"/>
        <w:snapToGrid w:val="0"/>
        <w:spacing w:line="600" w:lineRule="exact"/>
        <w:ind w:firstLineChars="200" w:firstLine="640"/>
        <w:rPr>
          <w:rFonts w:ascii="仿宋_GB2312" w:eastAsia="仿宋_GB2312" w:hAnsi="仿宋" w:cs="Times New Roman"/>
          <w:szCs w:val="32"/>
          <w:lang w:bidi="ar"/>
        </w:rPr>
      </w:pPr>
      <w:r>
        <w:rPr>
          <w:rFonts w:ascii="仿宋_GB2312" w:eastAsia="仿宋_GB2312" w:hAnsi="仿宋" w:cs="Times New Roman" w:hint="eastAsia"/>
          <w:szCs w:val="32"/>
          <w:lang w:bidi="ar"/>
        </w:rPr>
        <w:t>8.</w:t>
      </w:r>
      <w:r>
        <w:rPr>
          <w:rFonts w:ascii="仿宋_GB2312" w:eastAsia="仿宋_GB2312" w:hAnsi="仿宋" w:cs="Times New Roman" w:hint="eastAsia"/>
          <w:szCs w:val="32"/>
          <w:lang w:bidi="ar"/>
        </w:rPr>
        <w:t>其他原因不适宜报考的。</w:t>
      </w:r>
    </w:p>
    <w:p w:rsidR="004B238D" w:rsidRDefault="00C00116" w:rsidP="0042422A">
      <w:pPr>
        <w:adjustRightInd w:val="0"/>
        <w:snapToGrid w:val="0"/>
        <w:spacing w:line="600" w:lineRule="exact"/>
        <w:ind w:firstLineChars="200" w:firstLine="640"/>
        <w:rPr>
          <w:rFonts w:ascii="仿宋" w:eastAsia="仿宋" w:hAnsi="仿宋" w:cs="仿宋"/>
          <w:b/>
          <w:bCs/>
          <w:szCs w:val="32"/>
        </w:rPr>
      </w:pPr>
      <w:r>
        <w:rPr>
          <w:rFonts w:ascii="黑体" w:eastAsia="黑体" w:hAnsi="黑体" w:cs="黑体" w:hint="eastAsia"/>
          <w:szCs w:val="32"/>
        </w:rPr>
        <w:lastRenderedPageBreak/>
        <w:t>四、引进程序</w:t>
      </w:r>
    </w:p>
    <w:p w:rsidR="004B238D" w:rsidRDefault="00C00116" w:rsidP="0042422A">
      <w:pPr>
        <w:adjustRightInd w:val="0"/>
        <w:snapToGrid w:val="0"/>
        <w:spacing w:line="600" w:lineRule="exact"/>
        <w:ind w:firstLineChars="200" w:firstLine="640"/>
        <w:rPr>
          <w:rFonts w:ascii="仿宋_GB2312" w:eastAsia="仿宋_GB2312" w:hAnsi="仿宋" w:cs="Times New Roman"/>
          <w:szCs w:val="32"/>
          <w:lang w:bidi="ar"/>
        </w:rPr>
      </w:pPr>
      <w:r>
        <w:rPr>
          <w:rFonts w:ascii="仿宋_GB2312" w:eastAsia="仿宋_GB2312" w:hAnsi="仿宋" w:cs="Times New Roman" w:hint="eastAsia"/>
          <w:szCs w:val="32"/>
          <w:lang w:bidi="ar"/>
        </w:rPr>
        <w:t>本次引进工作按照“发布公告—网上报名—资格审查—面试—体检—政审考核—公示—选岗—聘用”的程序进行，面试工作委托第三方组织实施。</w:t>
      </w:r>
    </w:p>
    <w:p w:rsidR="004B238D" w:rsidRPr="0042422A" w:rsidRDefault="00C00116" w:rsidP="0042422A">
      <w:pPr>
        <w:adjustRightInd w:val="0"/>
        <w:snapToGrid w:val="0"/>
        <w:spacing w:line="600" w:lineRule="exact"/>
        <w:ind w:firstLineChars="200" w:firstLine="643"/>
        <w:rPr>
          <w:rFonts w:ascii="楷体_GB2312" w:eastAsia="楷体_GB2312" w:hAnsi="仿宋" w:cs="Times New Roman"/>
          <w:b/>
          <w:szCs w:val="32"/>
          <w:lang w:bidi="ar"/>
        </w:rPr>
      </w:pPr>
      <w:r w:rsidRPr="0042422A">
        <w:rPr>
          <w:rFonts w:ascii="楷体_GB2312" w:eastAsia="楷体_GB2312" w:hAnsi="仿宋" w:cs="Times New Roman" w:hint="eastAsia"/>
          <w:b/>
          <w:szCs w:val="32"/>
          <w:lang w:bidi="ar"/>
        </w:rPr>
        <w:t>（一）发布公告</w:t>
      </w:r>
    </w:p>
    <w:p w:rsidR="004B238D" w:rsidRDefault="00C00116" w:rsidP="0042422A">
      <w:pPr>
        <w:adjustRightInd w:val="0"/>
        <w:snapToGrid w:val="0"/>
        <w:spacing w:line="600" w:lineRule="exact"/>
        <w:ind w:firstLineChars="200" w:firstLine="640"/>
        <w:rPr>
          <w:rFonts w:ascii="仿宋_GB2312" w:eastAsia="仿宋_GB2312" w:hAnsi="仿宋" w:cs="Times New Roman"/>
          <w:szCs w:val="32"/>
          <w:lang w:bidi="ar"/>
        </w:rPr>
      </w:pPr>
      <w:r>
        <w:rPr>
          <w:rFonts w:ascii="仿宋_GB2312" w:eastAsia="仿宋_GB2312" w:hAnsi="仿宋" w:cs="Times New Roman" w:hint="eastAsia"/>
          <w:szCs w:val="32"/>
          <w:lang w:bidi="ar"/>
        </w:rPr>
        <w:t>引进高层次人才信息在进贤县人民政府官网、进贤县教育体育局微信公众号</w:t>
      </w:r>
      <w:r>
        <w:rPr>
          <w:rFonts w:ascii="仿宋_GB2312" w:eastAsia="仿宋_GB2312" w:hAnsi="仿宋" w:cs="Times New Roman" w:hint="eastAsia"/>
          <w:szCs w:val="32"/>
          <w:lang w:bidi="ar"/>
        </w:rPr>
        <w:t>、南昌人才人事网上进行为期一周的公告（具体时间待定）。</w:t>
      </w:r>
    </w:p>
    <w:p w:rsidR="004B238D" w:rsidRPr="0042422A" w:rsidRDefault="00C00116" w:rsidP="0042422A">
      <w:pPr>
        <w:adjustRightInd w:val="0"/>
        <w:snapToGrid w:val="0"/>
        <w:spacing w:line="600" w:lineRule="exact"/>
        <w:ind w:firstLineChars="200" w:firstLine="643"/>
        <w:rPr>
          <w:rFonts w:ascii="楷体_GB2312" w:eastAsia="楷体_GB2312" w:hAnsi="仿宋" w:cs="Times New Roman"/>
          <w:b/>
          <w:szCs w:val="32"/>
          <w:lang w:bidi="ar"/>
        </w:rPr>
      </w:pPr>
      <w:r w:rsidRPr="0042422A">
        <w:rPr>
          <w:rFonts w:ascii="楷体_GB2312" w:eastAsia="楷体_GB2312" w:hAnsi="仿宋" w:cs="Times New Roman" w:hint="eastAsia"/>
          <w:b/>
          <w:szCs w:val="32"/>
          <w:lang w:bidi="ar"/>
        </w:rPr>
        <w:t>（二）网上报名</w:t>
      </w:r>
    </w:p>
    <w:p w:rsidR="004B238D" w:rsidRDefault="00C00116" w:rsidP="0042422A">
      <w:pPr>
        <w:adjustRightInd w:val="0"/>
        <w:snapToGrid w:val="0"/>
        <w:spacing w:line="600" w:lineRule="exact"/>
        <w:ind w:firstLineChars="200" w:firstLine="640"/>
        <w:rPr>
          <w:rFonts w:ascii="仿宋_GB2312" w:eastAsia="仿宋_GB2312" w:hAnsi="仿宋" w:cs="Times New Roman"/>
          <w:szCs w:val="32"/>
          <w:lang w:bidi="ar"/>
        </w:rPr>
      </w:pPr>
      <w:r>
        <w:rPr>
          <w:rFonts w:ascii="仿宋_GB2312" w:eastAsia="仿宋_GB2312" w:hAnsi="仿宋" w:cs="Times New Roman" w:hint="eastAsia"/>
          <w:szCs w:val="32"/>
          <w:lang w:bidi="ar"/>
        </w:rPr>
        <w:t>1.</w:t>
      </w:r>
      <w:r>
        <w:rPr>
          <w:rFonts w:ascii="仿宋_GB2312" w:eastAsia="仿宋_GB2312" w:hAnsi="仿宋" w:cs="Times New Roman" w:hint="eastAsia"/>
          <w:szCs w:val="32"/>
          <w:lang w:bidi="ar"/>
        </w:rPr>
        <w:t>考生诚信报名。本次引进工作采取网络报名方式进行，网上不进行资格审查，报名人员可登录南昌人才人事网（</w:t>
      </w:r>
      <w:hyperlink r:id="rId8" w:history="1">
        <w:r>
          <w:rPr>
            <w:rFonts w:ascii="仿宋_GB2312" w:eastAsia="仿宋_GB2312" w:hAnsi="仿宋" w:cs="Times New Roman" w:hint="eastAsia"/>
            <w:szCs w:val="32"/>
            <w:lang w:bidi="ar"/>
          </w:rPr>
          <w:t>www.ncrcrs.com</w:t>
        </w:r>
        <w:r>
          <w:rPr>
            <w:rFonts w:ascii="仿宋_GB2312" w:eastAsia="仿宋_GB2312" w:hAnsi="仿宋" w:cs="Times New Roman" w:hint="eastAsia"/>
            <w:szCs w:val="32"/>
            <w:lang w:bidi="ar"/>
          </w:rPr>
          <w:t>）进入“进贤县</w:t>
        </w:r>
        <w:r>
          <w:rPr>
            <w:rFonts w:ascii="仿宋_GB2312" w:eastAsia="仿宋_GB2312" w:hAnsi="仿宋" w:cs="Times New Roman" w:hint="eastAsia"/>
            <w:szCs w:val="32"/>
            <w:lang w:bidi="ar"/>
          </w:rPr>
          <w:t>2021</w:t>
        </w:r>
        <w:r>
          <w:rPr>
            <w:rFonts w:ascii="仿宋_GB2312" w:eastAsia="仿宋_GB2312" w:hAnsi="仿宋" w:cs="Times New Roman" w:hint="eastAsia"/>
            <w:szCs w:val="32"/>
            <w:lang w:bidi="ar"/>
          </w:rPr>
          <w:t>年引进高层次人才”专题</w:t>
        </w:r>
      </w:hyperlink>
      <w:r>
        <w:rPr>
          <w:rFonts w:ascii="仿宋_GB2312" w:eastAsia="仿宋_GB2312" w:hAnsi="仿宋" w:cs="Times New Roman" w:hint="eastAsia"/>
          <w:szCs w:val="32"/>
          <w:lang w:bidi="ar"/>
        </w:rPr>
        <w:t>，按要求填写相关信息并上传近期红底一寸免冠彩色正面证件照（电子照片）进行报名，同时下载报名表（附件</w:t>
      </w:r>
      <w:r>
        <w:rPr>
          <w:rFonts w:ascii="仿宋_GB2312" w:eastAsia="仿宋_GB2312" w:hAnsi="仿宋" w:cs="Times New Roman" w:hint="eastAsia"/>
          <w:szCs w:val="32"/>
          <w:lang w:bidi="ar"/>
        </w:rPr>
        <w:t>2</w:t>
      </w:r>
      <w:r>
        <w:rPr>
          <w:rFonts w:ascii="仿宋_GB2312" w:eastAsia="仿宋_GB2312" w:hAnsi="仿宋" w:cs="Times New Roman" w:hint="eastAsia"/>
          <w:szCs w:val="32"/>
          <w:lang w:bidi="ar"/>
        </w:rPr>
        <w:t>），并真实准确填写好相关信息，将此报名表以电子文档形式发送到教体局邮箱（</w:t>
      </w:r>
      <w:r>
        <w:rPr>
          <w:rFonts w:ascii="仿宋_GB2312" w:eastAsia="仿宋_GB2312" w:hAnsi="仿宋" w:cs="Times New Roman" w:hint="eastAsia"/>
          <w:szCs w:val="32"/>
          <w:lang w:bidi="ar"/>
        </w:rPr>
        <w:t>2148292918@qq.com</w:t>
      </w:r>
      <w:r>
        <w:rPr>
          <w:rFonts w:ascii="仿宋_GB2312" w:eastAsia="仿宋_GB2312" w:hAnsi="仿宋" w:cs="Times New Roman" w:hint="eastAsia"/>
          <w:szCs w:val="32"/>
          <w:lang w:bidi="ar"/>
        </w:rPr>
        <w:t>）进行报名。</w:t>
      </w:r>
    </w:p>
    <w:p w:rsidR="004B238D" w:rsidRDefault="00C00116" w:rsidP="0042422A">
      <w:pPr>
        <w:adjustRightInd w:val="0"/>
        <w:snapToGrid w:val="0"/>
        <w:spacing w:line="600" w:lineRule="exact"/>
        <w:ind w:firstLineChars="200" w:firstLine="640"/>
        <w:rPr>
          <w:rFonts w:ascii="仿宋_GB2312" w:eastAsia="仿宋_GB2312" w:hAnsi="仿宋" w:cs="Times New Roman"/>
          <w:szCs w:val="32"/>
          <w:lang w:bidi="ar"/>
        </w:rPr>
      </w:pPr>
      <w:r>
        <w:rPr>
          <w:rFonts w:ascii="仿宋_GB2312" w:eastAsia="仿宋_GB2312" w:hAnsi="仿宋" w:cs="Times New Roman" w:hint="eastAsia"/>
          <w:szCs w:val="32"/>
          <w:lang w:bidi="ar"/>
        </w:rPr>
        <w:t>2.</w:t>
      </w:r>
      <w:r>
        <w:rPr>
          <w:rFonts w:ascii="仿宋_GB2312" w:eastAsia="仿宋_GB2312" w:hAnsi="仿宋" w:cs="Times New Roman" w:hint="eastAsia"/>
          <w:szCs w:val="32"/>
          <w:lang w:bidi="ar"/>
        </w:rPr>
        <w:t>每位考生限报一个学科专业，报名时间待定（具体时间以公告为准），安排一周左右时间用于报名。</w:t>
      </w:r>
    </w:p>
    <w:p w:rsidR="004B238D" w:rsidRPr="0042422A" w:rsidRDefault="00C00116" w:rsidP="0042422A">
      <w:pPr>
        <w:adjustRightInd w:val="0"/>
        <w:snapToGrid w:val="0"/>
        <w:spacing w:line="600" w:lineRule="exact"/>
        <w:ind w:firstLineChars="200" w:firstLine="643"/>
        <w:rPr>
          <w:rFonts w:ascii="楷体_GB2312" w:eastAsia="楷体_GB2312" w:hAnsi="仿宋" w:cs="Times New Roman"/>
          <w:b/>
          <w:szCs w:val="32"/>
          <w:lang w:bidi="ar"/>
        </w:rPr>
      </w:pPr>
      <w:r w:rsidRPr="0042422A">
        <w:rPr>
          <w:rFonts w:ascii="楷体_GB2312" w:eastAsia="楷体_GB2312" w:hAnsi="仿宋" w:cs="Times New Roman" w:hint="eastAsia"/>
          <w:b/>
          <w:szCs w:val="32"/>
          <w:lang w:bidi="ar"/>
        </w:rPr>
        <w:t>（三）资格审查</w:t>
      </w:r>
    </w:p>
    <w:p w:rsidR="004B238D" w:rsidRDefault="00C00116" w:rsidP="0042422A">
      <w:pPr>
        <w:adjustRightInd w:val="0"/>
        <w:snapToGrid w:val="0"/>
        <w:spacing w:line="600" w:lineRule="exact"/>
        <w:ind w:firstLineChars="200" w:firstLine="640"/>
        <w:rPr>
          <w:rFonts w:ascii="仿宋_GB2312" w:eastAsia="仿宋_GB2312" w:hAnsi="仿宋" w:cs="Times New Roman"/>
          <w:szCs w:val="32"/>
          <w:lang w:bidi="ar"/>
        </w:rPr>
      </w:pPr>
      <w:r>
        <w:rPr>
          <w:rFonts w:ascii="仿宋_GB2312" w:eastAsia="仿宋_GB2312" w:hAnsi="仿宋" w:cs="Times New Roman" w:hint="eastAsia"/>
          <w:szCs w:val="32"/>
          <w:lang w:bidi="ar"/>
        </w:rPr>
        <w:t>1.</w:t>
      </w:r>
      <w:r>
        <w:rPr>
          <w:rFonts w:ascii="仿宋_GB2312" w:eastAsia="仿宋_GB2312" w:hAnsi="仿宋" w:cs="Times New Roman" w:hint="eastAsia"/>
          <w:szCs w:val="32"/>
          <w:lang w:bidi="ar"/>
        </w:rPr>
        <w:t>资格审查时间待定（具体时间以公告为准），时间两天。地点设在进贤县教体局</w:t>
      </w:r>
      <w:r>
        <w:rPr>
          <w:rFonts w:ascii="仿宋_GB2312" w:eastAsia="仿宋_GB2312" w:hAnsi="仿宋" w:cs="Times New Roman" w:hint="eastAsia"/>
          <w:szCs w:val="32"/>
          <w:lang w:bidi="ar"/>
        </w:rPr>
        <w:t>(</w:t>
      </w:r>
      <w:r>
        <w:rPr>
          <w:rFonts w:ascii="仿宋_GB2312" w:eastAsia="仿宋_GB2312" w:hAnsi="仿宋" w:cs="Times New Roman" w:hint="eastAsia"/>
          <w:szCs w:val="32"/>
          <w:lang w:bidi="ar"/>
        </w:rPr>
        <w:t>进贤二初旁）三楼第二会议室。</w:t>
      </w:r>
    </w:p>
    <w:p w:rsidR="004B238D" w:rsidRDefault="00C00116" w:rsidP="0042422A">
      <w:pPr>
        <w:adjustRightInd w:val="0"/>
        <w:snapToGrid w:val="0"/>
        <w:spacing w:line="600" w:lineRule="exact"/>
        <w:ind w:firstLineChars="200" w:firstLine="640"/>
        <w:rPr>
          <w:rFonts w:ascii="仿宋_GB2312" w:eastAsia="仿宋_GB2312" w:hAnsi="仿宋" w:cs="Times New Roman"/>
          <w:szCs w:val="32"/>
          <w:lang w:bidi="ar"/>
        </w:rPr>
      </w:pPr>
      <w:r>
        <w:rPr>
          <w:rFonts w:ascii="仿宋_GB2312" w:eastAsia="仿宋_GB2312" w:hAnsi="仿宋" w:cs="Times New Roman" w:hint="eastAsia"/>
          <w:szCs w:val="32"/>
          <w:lang w:bidi="ar"/>
        </w:rPr>
        <w:t>2.</w:t>
      </w:r>
      <w:r>
        <w:rPr>
          <w:rFonts w:ascii="仿宋_GB2312" w:eastAsia="仿宋_GB2312" w:hAnsi="仿宋" w:cs="Times New Roman" w:hint="eastAsia"/>
          <w:szCs w:val="32"/>
          <w:lang w:bidi="ar"/>
        </w:rPr>
        <w:t>资格审查需提供的材料：报名表、身份证、毕业证、学位证、学信网学籍证明</w:t>
      </w:r>
      <w:r>
        <w:rPr>
          <w:rFonts w:ascii="仿宋_GB2312" w:eastAsia="仿宋_GB2312" w:hAnsi="仿宋" w:cs="Times New Roman" w:hint="eastAsia"/>
          <w:szCs w:val="32"/>
          <w:lang w:bidi="ar"/>
        </w:rPr>
        <w:t>(</w:t>
      </w:r>
      <w:r>
        <w:rPr>
          <w:rFonts w:ascii="仿宋_GB2312" w:eastAsia="仿宋_GB2312" w:hAnsi="仿宋" w:cs="Times New Roman" w:hint="eastAsia"/>
          <w:szCs w:val="32"/>
          <w:lang w:bidi="ar"/>
        </w:rPr>
        <w:t>国</w:t>
      </w:r>
      <w:r>
        <w:rPr>
          <w:rFonts w:ascii="仿宋_GB2312" w:eastAsia="仿宋_GB2312" w:hAnsi="仿宋" w:cs="Times New Roman" w:hint="eastAsia"/>
          <w:szCs w:val="32"/>
          <w:lang w:bidi="ar"/>
        </w:rPr>
        <w:t>外同等学历的留学人员需要提</w:t>
      </w:r>
      <w:r>
        <w:rPr>
          <w:rFonts w:ascii="仿宋_GB2312" w:eastAsia="仿宋_GB2312" w:hAnsi="仿宋" w:cs="Times New Roman" w:hint="eastAsia"/>
          <w:szCs w:val="32"/>
          <w:lang w:bidi="ar"/>
        </w:rPr>
        <w:lastRenderedPageBreak/>
        <w:t>供教育部留学服务中心国</w:t>
      </w:r>
      <w:r>
        <w:rPr>
          <w:rFonts w:ascii="仿宋_GB2312" w:eastAsia="仿宋_GB2312" w:hAnsi="仿宋" w:cs="Times New Roman" w:hint="eastAsia"/>
          <w:szCs w:val="32"/>
          <w:lang w:bidi="ar"/>
        </w:rPr>
        <w:t>(</w:t>
      </w:r>
      <w:r>
        <w:rPr>
          <w:rFonts w:ascii="仿宋_GB2312" w:eastAsia="仿宋_GB2312" w:hAnsi="仿宋" w:cs="Times New Roman" w:hint="eastAsia"/>
          <w:szCs w:val="32"/>
          <w:lang w:bidi="ar"/>
        </w:rPr>
        <w:t>境</w:t>
      </w:r>
      <w:r>
        <w:rPr>
          <w:rFonts w:ascii="仿宋_GB2312" w:eastAsia="仿宋_GB2312" w:hAnsi="仿宋" w:cs="Times New Roman" w:hint="eastAsia"/>
          <w:szCs w:val="32"/>
          <w:lang w:bidi="ar"/>
        </w:rPr>
        <w:t>)</w:t>
      </w:r>
      <w:r>
        <w:rPr>
          <w:rFonts w:ascii="仿宋_GB2312" w:eastAsia="仿宋_GB2312" w:hAnsi="仿宋" w:cs="Times New Roman" w:hint="eastAsia"/>
          <w:szCs w:val="32"/>
          <w:lang w:bidi="ar"/>
        </w:rPr>
        <w:t>外学历学位及高等教育文凭的认证材料</w:t>
      </w:r>
      <w:r>
        <w:rPr>
          <w:rFonts w:ascii="仿宋_GB2312" w:eastAsia="仿宋_GB2312" w:hAnsi="仿宋" w:cs="Times New Roman" w:hint="eastAsia"/>
          <w:szCs w:val="32"/>
          <w:lang w:bidi="ar"/>
        </w:rPr>
        <w:t>)</w:t>
      </w:r>
      <w:r>
        <w:rPr>
          <w:rFonts w:ascii="仿宋_GB2312" w:eastAsia="仿宋_GB2312" w:hAnsi="仿宋" w:cs="Times New Roman" w:hint="eastAsia"/>
          <w:szCs w:val="32"/>
          <w:lang w:bidi="ar"/>
        </w:rPr>
        <w:t>、教师资格证的原件和复印件，近期免冠半身小</w:t>
      </w:r>
      <w:r>
        <w:rPr>
          <w:rFonts w:ascii="仿宋_GB2312" w:eastAsia="仿宋_GB2312" w:hAnsi="仿宋" w:cs="Times New Roman" w:hint="eastAsia"/>
          <w:szCs w:val="32"/>
          <w:lang w:bidi="ar"/>
        </w:rPr>
        <w:t>2</w:t>
      </w:r>
      <w:r>
        <w:rPr>
          <w:rFonts w:ascii="仿宋_GB2312" w:eastAsia="仿宋_GB2312" w:hAnsi="仿宋" w:cs="Times New Roman" w:hint="eastAsia"/>
          <w:szCs w:val="32"/>
          <w:lang w:bidi="ar"/>
        </w:rPr>
        <w:t>寸照片</w:t>
      </w:r>
      <w:r>
        <w:rPr>
          <w:rFonts w:ascii="仿宋_GB2312" w:eastAsia="仿宋_GB2312" w:hAnsi="仿宋" w:cs="Times New Roman" w:hint="eastAsia"/>
          <w:szCs w:val="32"/>
          <w:lang w:bidi="ar"/>
        </w:rPr>
        <w:t>1</w:t>
      </w:r>
      <w:r>
        <w:rPr>
          <w:rFonts w:ascii="仿宋_GB2312" w:eastAsia="仿宋_GB2312" w:hAnsi="仿宋" w:cs="Times New Roman" w:hint="eastAsia"/>
          <w:szCs w:val="32"/>
          <w:lang w:bidi="ar"/>
        </w:rPr>
        <w:t>张，非应届毕业生需提供教学工作经验证明，正式在编人员还需提供单位及主管部门同意报考证明。</w:t>
      </w:r>
    </w:p>
    <w:p w:rsidR="004B238D" w:rsidRDefault="00C00116" w:rsidP="0042422A">
      <w:pPr>
        <w:adjustRightInd w:val="0"/>
        <w:snapToGrid w:val="0"/>
        <w:spacing w:line="600" w:lineRule="exact"/>
        <w:ind w:firstLineChars="200" w:firstLine="640"/>
        <w:rPr>
          <w:rFonts w:ascii="仿宋_GB2312" w:eastAsia="仿宋_GB2312" w:hAnsi="仿宋" w:cs="Times New Roman"/>
          <w:szCs w:val="32"/>
          <w:lang w:bidi="ar"/>
        </w:rPr>
      </w:pPr>
      <w:r>
        <w:rPr>
          <w:rFonts w:ascii="仿宋_GB2312" w:eastAsia="仿宋_GB2312" w:hAnsi="仿宋" w:cs="Times New Roman" w:hint="eastAsia"/>
          <w:szCs w:val="32"/>
          <w:lang w:bidi="ar"/>
        </w:rPr>
        <w:t>3.</w:t>
      </w:r>
      <w:r>
        <w:rPr>
          <w:rFonts w:ascii="仿宋_GB2312" w:eastAsia="仿宋_GB2312" w:hAnsi="仿宋" w:cs="Times New Roman" w:hint="eastAsia"/>
          <w:szCs w:val="32"/>
          <w:lang w:bidi="ar"/>
        </w:rPr>
        <w:t>资格审查贯穿引进工作全过程。对招聘人数与报名人数不低于</w:t>
      </w:r>
      <w:r>
        <w:rPr>
          <w:rFonts w:ascii="仿宋_GB2312" w:eastAsia="仿宋_GB2312" w:hAnsi="仿宋" w:cs="Times New Roman" w:hint="eastAsia"/>
          <w:szCs w:val="32"/>
          <w:lang w:bidi="ar"/>
        </w:rPr>
        <w:t>1:2</w:t>
      </w:r>
      <w:r>
        <w:rPr>
          <w:rFonts w:ascii="仿宋_GB2312" w:eastAsia="仿宋_GB2312" w:hAnsi="仿宋" w:cs="Times New Roman" w:hint="eastAsia"/>
          <w:szCs w:val="32"/>
          <w:lang w:bidi="ar"/>
        </w:rPr>
        <w:t>的岗位将组织面试，对低于</w:t>
      </w:r>
      <w:r>
        <w:rPr>
          <w:rFonts w:ascii="仿宋_GB2312" w:eastAsia="仿宋_GB2312" w:hAnsi="仿宋" w:cs="Times New Roman" w:hint="eastAsia"/>
          <w:szCs w:val="32"/>
          <w:lang w:bidi="ar"/>
        </w:rPr>
        <w:t>1:2</w:t>
      </w:r>
      <w:r>
        <w:rPr>
          <w:rFonts w:ascii="仿宋_GB2312" w:eastAsia="仿宋_GB2312" w:hAnsi="仿宋" w:cs="Times New Roman" w:hint="eastAsia"/>
          <w:szCs w:val="32"/>
          <w:lang w:bidi="ar"/>
        </w:rPr>
        <w:t>的岗位将核减或取消引进计划。</w:t>
      </w:r>
    </w:p>
    <w:p w:rsidR="004B238D" w:rsidRPr="0042422A" w:rsidRDefault="00C00116" w:rsidP="0042422A">
      <w:pPr>
        <w:adjustRightInd w:val="0"/>
        <w:snapToGrid w:val="0"/>
        <w:spacing w:line="600" w:lineRule="exact"/>
        <w:ind w:firstLineChars="200" w:firstLine="643"/>
        <w:rPr>
          <w:rFonts w:ascii="楷体_GB2312" w:eastAsia="楷体_GB2312" w:hAnsi="仿宋" w:cs="Times New Roman"/>
          <w:b/>
          <w:szCs w:val="32"/>
          <w:lang w:bidi="ar"/>
        </w:rPr>
      </w:pPr>
      <w:r w:rsidRPr="0042422A">
        <w:rPr>
          <w:rFonts w:ascii="楷体_GB2312" w:eastAsia="楷体_GB2312" w:hAnsi="仿宋" w:cs="Times New Roman" w:hint="eastAsia"/>
          <w:b/>
          <w:szCs w:val="32"/>
          <w:lang w:bidi="ar"/>
        </w:rPr>
        <w:t>（四）面试</w:t>
      </w:r>
    </w:p>
    <w:p w:rsidR="004B238D" w:rsidRDefault="00C00116" w:rsidP="0042422A">
      <w:pPr>
        <w:adjustRightInd w:val="0"/>
        <w:snapToGrid w:val="0"/>
        <w:spacing w:line="600" w:lineRule="exact"/>
        <w:ind w:firstLineChars="200" w:firstLine="640"/>
        <w:rPr>
          <w:rFonts w:ascii="仿宋_GB2312" w:eastAsia="仿宋_GB2312" w:hAnsi="仿宋" w:cs="Times New Roman"/>
          <w:szCs w:val="32"/>
          <w:lang w:bidi="ar"/>
        </w:rPr>
      </w:pPr>
      <w:r>
        <w:rPr>
          <w:rFonts w:ascii="仿宋_GB2312" w:eastAsia="仿宋_GB2312" w:hAnsi="仿宋" w:cs="Times New Roman" w:hint="eastAsia"/>
          <w:szCs w:val="32"/>
          <w:lang w:bidi="ar"/>
        </w:rPr>
        <w:t>1.</w:t>
      </w:r>
      <w:r>
        <w:rPr>
          <w:rFonts w:ascii="仿宋_GB2312" w:eastAsia="仿宋_GB2312" w:hAnsi="仿宋" w:cs="Times New Roman" w:hint="eastAsia"/>
          <w:szCs w:val="32"/>
          <w:lang w:bidi="ar"/>
        </w:rPr>
        <w:t>面试时间、地点详见面试准考证。</w:t>
      </w:r>
    </w:p>
    <w:p w:rsidR="004B238D" w:rsidRDefault="00C00116" w:rsidP="0042422A">
      <w:pPr>
        <w:adjustRightInd w:val="0"/>
        <w:snapToGrid w:val="0"/>
        <w:spacing w:line="600" w:lineRule="exact"/>
        <w:ind w:firstLineChars="200" w:firstLine="640"/>
        <w:rPr>
          <w:rFonts w:ascii="仿宋_GB2312" w:eastAsia="仿宋_GB2312" w:hAnsi="仿宋" w:cs="Times New Roman"/>
          <w:szCs w:val="32"/>
          <w:lang w:bidi="ar"/>
        </w:rPr>
      </w:pPr>
      <w:r>
        <w:rPr>
          <w:rFonts w:ascii="仿宋_GB2312" w:eastAsia="仿宋_GB2312" w:hAnsi="仿宋" w:cs="Times New Roman" w:hint="eastAsia"/>
          <w:szCs w:val="32"/>
          <w:lang w:bidi="ar"/>
        </w:rPr>
        <w:t>2.</w:t>
      </w:r>
      <w:r>
        <w:rPr>
          <w:rFonts w:ascii="仿宋_GB2312" w:eastAsia="仿宋_GB2312" w:hAnsi="仿宋" w:cs="Times New Roman" w:hint="eastAsia"/>
          <w:szCs w:val="32"/>
          <w:lang w:bidi="ar"/>
        </w:rPr>
        <w:t>面试分学科进行，每组评委</w:t>
      </w:r>
      <w:r>
        <w:rPr>
          <w:rFonts w:ascii="仿宋_GB2312" w:eastAsia="仿宋_GB2312" w:hAnsi="仿宋" w:cs="Times New Roman" w:hint="eastAsia"/>
          <w:szCs w:val="32"/>
          <w:lang w:bidi="ar"/>
        </w:rPr>
        <w:t>5</w:t>
      </w:r>
      <w:r>
        <w:rPr>
          <w:rFonts w:ascii="仿宋_GB2312" w:eastAsia="仿宋_GB2312" w:hAnsi="仿宋" w:cs="Times New Roman" w:hint="eastAsia"/>
          <w:szCs w:val="32"/>
          <w:lang w:bidi="ar"/>
        </w:rPr>
        <w:t>人，去掉最高、最低分各一个，取三位评委平均分均保留小数点后两位数，第三位小数按</w:t>
      </w:r>
      <w:r>
        <w:rPr>
          <w:rFonts w:ascii="仿宋_GB2312" w:eastAsia="仿宋_GB2312" w:hAnsi="仿宋" w:cs="Times New Roman" w:hint="eastAsia"/>
          <w:szCs w:val="32"/>
          <w:lang w:bidi="ar"/>
        </w:rPr>
        <w:t>四舍五入法处理，为面试得分。</w:t>
      </w:r>
    </w:p>
    <w:p w:rsidR="004B238D" w:rsidRDefault="00C00116" w:rsidP="0042422A">
      <w:pPr>
        <w:adjustRightInd w:val="0"/>
        <w:snapToGrid w:val="0"/>
        <w:spacing w:line="600" w:lineRule="exact"/>
        <w:ind w:firstLineChars="200" w:firstLine="640"/>
        <w:rPr>
          <w:rFonts w:ascii="仿宋_GB2312" w:eastAsia="仿宋_GB2312" w:hAnsi="仿宋" w:cs="Times New Roman"/>
          <w:szCs w:val="32"/>
          <w:lang w:bidi="ar"/>
        </w:rPr>
      </w:pPr>
      <w:r>
        <w:rPr>
          <w:rFonts w:ascii="仿宋_GB2312" w:eastAsia="仿宋_GB2312" w:hAnsi="仿宋" w:cs="Times New Roman" w:hint="eastAsia"/>
          <w:szCs w:val="32"/>
          <w:lang w:bidi="ar"/>
        </w:rPr>
        <w:t>3.</w:t>
      </w:r>
      <w:r>
        <w:rPr>
          <w:rFonts w:ascii="仿宋_GB2312" w:eastAsia="仿宋_GB2312" w:hAnsi="仿宋" w:cs="Times New Roman" w:hint="eastAsia"/>
          <w:szCs w:val="32"/>
          <w:lang w:bidi="ar"/>
        </w:rPr>
        <w:t>面试方式为说课，时间</w:t>
      </w:r>
      <w:r>
        <w:rPr>
          <w:rFonts w:ascii="仿宋_GB2312" w:eastAsia="仿宋_GB2312" w:hAnsi="仿宋" w:cs="Times New Roman" w:hint="eastAsia"/>
          <w:szCs w:val="32"/>
          <w:lang w:bidi="ar"/>
        </w:rPr>
        <w:t>20</w:t>
      </w:r>
      <w:r>
        <w:rPr>
          <w:rFonts w:ascii="仿宋_GB2312" w:eastAsia="仿宋_GB2312" w:hAnsi="仿宋" w:cs="Times New Roman" w:hint="eastAsia"/>
          <w:szCs w:val="32"/>
          <w:lang w:bidi="ar"/>
        </w:rPr>
        <w:t>分钟，内容为高中学段本学科教材，面试满分为</w:t>
      </w:r>
      <w:r>
        <w:rPr>
          <w:rFonts w:ascii="仿宋_GB2312" w:eastAsia="仿宋_GB2312" w:hAnsi="仿宋" w:cs="Times New Roman" w:hint="eastAsia"/>
          <w:szCs w:val="32"/>
          <w:lang w:bidi="ar"/>
        </w:rPr>
        <w:t>100</w:t>
      </w:r>
      <w:r>
        <w:rPr>
          <w:rFonts w:ascii="仿宋_GB2312" w:eastAsia="仿宋_GB2312" w:hAnsi="仿宋" w:cs="Times New Roman" w:hint="eastAsia"/>
          <w:szCs w:val="32"/>
          <w:lang w:bidi="ar"/>
        </w:rPr>
        <w:t>分，</w:t>
      </w:r>
      <w:r>
        <w:rPr>
          <w:rFonts w:ascii="仿宋_GB2312" w:eastAsia="仿宋_GB2312" w:hAnsi="仿宋" w:cs="Times New Roman" w:hint="eastAsia"/>
          <w:szCs w:val="32"/>
          <w:lang w:bidi="ar"/>
        </w:rPr>
        <w:t>70</w:t>
      </w:r>
      <w:r>
        <w:rPr>
          <w:rFonts w:ascii="仿宋_GB2312" w:eastAsia="仿宋_GB2312" w:hAnsi="仿宋" w:cs="Times New Roman" w:hint="eastAsia"/>
          <w:szCs w:val="32"/>
          <w:lang w:bidi="ar"/>
        </w:rPr>
        <w:t>分为最低入闱分数（低于</w:t>
      </w:r>
      <w:r>
        <w:rPr>
          <w:rFonts w:ascii="仿宋_GB2312" w:eastAsia="仿宋_GB2312" w:hAnsi="仿宋" w:cs="Times New Roman" w:hint="eastAsia"/>
          <w:szCs w:val="32"/>
          <w:lang w:bidi="ar"/>
        </w:rPr>
        <w:t>70</w:t>
      </w:r>
      <w:r>
        <w:rPr>
          <w:rFonts w:ascii="仿宋_GB2312" w:eastAsia="仿宋_GB2312" w:hAnsi="仿宋" w:cs="Times New Roman" w:hint="eastAsia"/>
          <w:szCs w:val="32"/>
          <w:lang w:bidi="ar"/>
        </w:rPr>
        <w:t>分不具备体检资格），考生面试结束并当场确认成绩。</w:t>
      </w:r>
    </w:p>
    <w:p w:rsidR="004B238D" w:rsidRDefault="00C00116" w:rsidP="0042422A">
      <w:pPr>
        <w:adjustRightInd w:val="0"/>
        <w:snapToGrid w:val="0"/>
        <w:spacing w:line="600" w:lineRule="exact"/>
        <w:ind w:firstLineChars="200" w:firstLine="640"/>
        <w:rPr>
          <w:rFonts w:ascii="仿宋_GB2312" w:eastAsia="仿宋_GB2312" w:hAnsi="仿宋" w:cs="Times New Roman"/>
          <w:szCs w:val="32"/>
          <w:lang w:bidi="ar"/>
        </w:rPr>
      </w:pPr>
      <w:r>
        <w:rPr>
          <w:rFonts w:ascii="仿宋_GB2312" w:eastAsia="仿宋_GB2312" w:hAnsi="仿宋" w:cs="Times New Roman" w:hint="eastAsia"/>
          <w:szCs w:val="32"/>
          <w:lang w:bidi="ar"/>
        </w:rPr>
        <w:t>4.</w:t>
      </w:r>
      <w:r>
        <w:rPr>
          <w:rFonts w:ascii="仿宋_GB2312" w:eastAsia="仿宋_GB2312" w:hAnsi="仿宋" w:cs="Times New Roman" w:hint="eastAsia"/>
          <w:szCs w:val="32"/>
          <w:lang w:bidi="ar"/>
        </w:rPr>
        <w:t>因面试缺考、考生作弊取消成绩、考生自动放弃</w:t>
      </w:r>
      <w:r>
        <w:rPr>
          <w:rFonts w:ascii="仿宋_GB2312" w:eastAsia="仿宋_GB2312" w:hAnsi="仿宋" w:cs="Times New Roman" w:hint="eastAsia"/>
          <w:szCs w:val="32"/>
          <w:lang w:bidi="ar"/>
        </w:rPr>
        <w:t>(</w:t>
      </w:r>
      <w:r>
        <w:rPr>
          <w:rFonts w:ascii="仿宋_GB2312" w:eastAsia="仿宋_GB2312" w:hAnsi="仿宋" w:cs="Times New Roman" w:hint="eastAsia"/>
          <w:szCs w:val="32"/>
          <w:lang w:bidi="ar"/>
        </w:rPr>
        <w:t>以规定时间未领取面试准考证为依据</w:t>
      </w:r>
      <w:r>
        <w:rPr>
          <w:rFonts w:ascii="仿宋_GB2312" w:eastAsia="仿宋_GB2312" w:hAnsi="仿宋" w:cs="Times New Roman" w:hint="eastAsia"/>
          <w:szCs w:val="32"/>
          <w:lang w:bidi="ar"/>
        </w:rPr>
        <w:t>)</w:t>
      </w:r>
      <w:r>
        <w:rPr>
          <w:rFonts w:ascii="仿宋_GB2312" w:eastAsia="仿宋_GB2312" w:hAnsi="仿宋" w:cs="Times New Roman" w:hint="eastAsia"/>
          <w:szCs w:val="32"/>
          <w:lang w:bidi="ar"/>
        </w:rPr>
        <w:t>致参加面试人数达不到规定比例的岗位，面试成绩须达到</w:t>
      </w:r>
      <w:r>
        <w:rPr>
          <w:rFonts w:ascii="仿宋_GB2312" w:eastAsia="仿宋_GB2312" w:hAnsi="仿宋" w:cs="Times New Roman" w:hint="eastAsia"/>
          <w:szCs w:val="32"/>
          <w:lang w:bidi="ar"/>
        </w:rPr>
        <w:t>75</w:t>
      </w:r>
      <w:r>
        <w:rPr>
          <w:rFonts w:ascii="仿宋_GB2312" w:eastAsia="仿宋_GB2312" w:hAnsi="仿宋" w:cs="Times New Roman" w:hint="eastAsia"/>
          <w:szCs w:val="32"/>
          <w:lang w:bidi="ar"/>
        </w:rPr>
        <w:t>分及以上，方可入闱体检。</w:t>
      </w:r>
    </w:p>
    <w:p w:rsidR="004B238D" w:rsidRPr="0042422A" w:rsidRDefault="00C00116" w:rsidP="0042422A">
      <w:pPr>
        <w:adjustRightInd w:val="0"/>
        <w:snapToGrid w:val="0"/>
        <w:spacing w:line="600" w:lineRule="exact"/>
        <w:ind w:firstLineChars="200" w:firstLine="643"/>
        <w:rPr>
          <w:rFonts w:ascii="楷体_GB2312" w:eastAsia="楷体_GB2312" w:hAnsi="仿宋" w:cs="Times New Roman"/>
          <w:b/>
          <w:szCs w:val="32"/>
          <w:lang w:bidi="ar"/>
        </w:rPr>
      </w:pPr>
      <w:r w:rsidRPr="0042422A">
        <w:rPr>
          <w:rFonts w:ascii="楷体_GB2312" w:eastAsia="楷体_GB2312" w:hAnsi="仿宋" w:cs="Times New Roman" w:hint="eastAsia"/>
          <w:b/>
          <w:szCs w:val="32"/>
          <w:lang w:bidi="ar"/>
        </w:rPr>
        <w:t>（五）体检</w:t>
      </w:r>
    </w:p>
    <w:p w:rsidR="004B238D" w:rsidRDefault="00C00116" w:rsidP="0042422A">
      <w:pPr>
        <w:adjustRightInd w:val="0"/>
        <w:snapToGrid w:val="0"/>
        <w:spacing w:line="600" w:lineRule="exact"/>
        <w:ind w:firstLineChars="200" w:firstLine="640"/>
        <w:rPr>
          <w:rFonts w:ascii="仿宋_GB2312" w:eastAsia="仿宋_GB2312" w:hAnsi="仿宋" w:cs="Times New Roman"/>
          <w:szCs w:val="32"/>
          <w:lang w:bidi="ar"/>
        </w:rPr>
      </w:pPr>
      <w:r>
        <w:rPr>
          <w:rFonts w:ascii="仿宋_GB2312" w:eastAsia="仿宋_GB2312" w:hAnsi="仿宋" w:cs="Times New Roman" w:hint="eastAsia"/>
          <w:szCs w:val="32"/>
          <w:lang w:bidi="ar"/>
        </w:rPr>
        <w:t>1.</w:t>
      </w:r>
      <w:r>
        <w:rPr>
          <w:rFonts w:ascii="仿宋_GB2312" w:eastAsia="仿宋_GB2312" w:hAnsi="仿宋" w:cs="Times New Roman" w:hint="eastAsia"/>
          <w:szCs w:val="32"/>
          <w:lang w:bidi="ar"/>
        </w:rPr>
        <w:t>按照考生面试成绩，分学科从高分到低分等额确定岗位体检人员，如末位成绩并列者一并进入体检，体检参照《江西省教师资格申请人员体检标准（修订）》（赣教规字〔</w:t>
      </w:r>
      <w:r>
        <w:rPr>
          <w:rFonts w:ascii="仿宋_GB2312" w:eastAsia="仿宋_GB2312" w:hAnsi="仿宋" w:cs="Times New Roman" w:hint="eastAsia"/>
          <w:szCs w:val="32"/>
          <w:lang w:bidi="ar"/>
        </w:rPr>
        <w:t>2021</w:t>
      </w:r>
      <w:r>
        <w:rPr>
          <w:rFonts w:ascii="仿宋_GB2312" w:eastAsia="仿宋_GB2312" w:hAnsi="仿宋" w:cs="Times New Roman" w:hint="eastAsia"/>
          <w:szCs w:val="32"/>
          <w:lang w:bidi="ar"/>
        </w:rPr>
        <w:t>〕</w:t>
      </w:r>
      <w:r>
        <w:rPr>
          <w:rFonts w:ascii="仿宋_GB2312" w:eastAsia="仿宋_GB2312" w:hAnsi="仿宋" w:cs="Times New Roman" w:hint="eastAsia"/>
          <w:szCs w:val="32"/>
          <w:lang w:bidi="ar"/>
        </w:rPr>
        <w:lastRenderedPageBreak/>
        <w:t>3</w:t>
      </w:r>
      <w:r>
        <w:rPr>
          <w:rFonts w:ascii="仿宋_GB2312" w:eastAsia="仿宋_GB2312" w:hAnsi="仿宋" w:cs="Times New Roman" w:hint="eastAsia"/>
          <w:szCs w:val="32"/>
          <w:lang w:bidi="ar"/>
        </w:rPr>
        <w:t>号）文件执行。</w:t>
      </w:r>
    </w:p>
    <w:p w:rsidR="004B238D" w:rsidRDefault="00C00116" w:rsidP="0042422A">
      <w:pPr>
        <w:adjustRightInd w:val="0"/>
        <w:snapToGrid w:val="0"/>
        <w:spacing w:line="600" w:lineRule="exact"/>
        <w:ind w:firstLineChars="200" w:firstLine="640"/>
        <w:rPr>
          <w:rFonts w:ascii="仿宋_GB2312" w:eastAsia="仿宋_GB2312" w:hAnsi="仿宋" w:cs="Times New Roman"/>
          <w:szCs w:val="32"/>
          <w:lang w:bidi="ar"/>
        </w:rPr>
      </w:pPr>
      <w:r>
        <w:rPr>
          <w:rFonts w:ascii="仿宋_GB2312" w:eastAsia="仿宋_GB2312" w:hAnsi="仿宋" w:cs="Times New Roman" w:hint="eastAsia"/>
          <w:szCs w:val="32"/>
          <w:lang w:bidi="ar"/>
        </w:rPr>
        <w:t>2.</w:t>
      </w:r>
      <w:r>
        <w:rPr>
          <w:rFonts w:ascii="仿宋_GB2312" w:eastAsia="仿宋_GB2312" w:hAnsi="仿宋" w:cs="Times New Roman" w:hint="eastAsia"/>
          <w:szCs w:val="32"/>
          <w:lang w:bidi="ar"/>
        </w:rPr>
        <w:t>体检时间待定（具体时间以公告为准），地点待定，体检费用自理。</w:t>
      </w:r>
    </w:p>
    <w:p w:rsidR="004B238D" w:rsidRDefault="00C00116" w:rsidP="0042422A">
      <w:pPr>
        <w:adjustRightInd w:val="0"/>
        <w:snapToGrid w:val="0"/>
        <w:spacing w:line="600" w:lineRule="exact"/>
        <w:ind w:firstLineChars="200" w:firstLine="640"/>
        <w:rPr>
          <w:rFonts w:ascii="仿宋_GB2312" w:eastAsia="仿宋_GB2312" w:hAnsi="仿宋" w:cs="Times New Roman"/>
          <w:szCs w:val="32"/>
          <w:lang w:bidi="ar"/>
        </w:rPr>
      </w:pPr>
      <w:r>
        <w:rPr>
          <w:rFonts w:ascii="仿宋_GB2312" w:eastAsia="仿宋_GB2312" w:hAnsi="仿宋" w:cs="Times New Roman" w:hint="eastAsia"/>
          <w:szCs w:val="32"/>
          <w:lang w:bidi="ar"/>
        </w:rPr>
        <w:t>3.</w:t>
      </w:r>
      <w:r>
        <w:rPr>
          <w:rFonts w:ascii="仿宋_GB2312" w:eastAsia="仿宋_GB2312" w:hAnsi="仿宋" w:cs="Times New Roman" w:hint="eastAsia"/>
          <w:szCs w:val="32"/>
          <w:lang w:bidi="ar"/>
        </w:rPr>
        <w:t>因工作实际需要，体检缺项者视为自动放弃。因体检自动放弃、体检不合格产生的缺额，按面试成绩由高到低分排名顺序递补一次，无递补人员的则取消或核减该岗位引进计划。</w:t>
      </w:r>
    </w:p>
    <w:p w:rsidR="004B238D" w:rsidRPr="0042422A" w:rsidRDefault="00C00116" w:rsidP="0042422A">
      <w:pPr>
        <w:adjustRightInd w:val="0"/>
        <w:snapToGrid w:val="0"/>
        <w:spacing w:line="600" w:lineRule="exact"/>
        <w:ind w:firstLineChars="200" w:firstLine="643"/>
        <w:rPr>
          <w:rFonts w:ascii="楷体_GB2312" w:eastAsia="楷体_GB2312" w:hAnsi="仿宋" w:cs="Times New Roman"/>
          <w:b/>
          <w:szCs w:val="32"/>
          <w:lang w:bidi="ar"/>
        </w:rPr>
      </w:pPr>
      <w:r w:rsidRPr="0042422A">
        <w:rPr>
          <w:rFonts w:ascii="楷体_GB2312" w:eastAsia="楷体_GB2312" w:hAnsi="仿宋" w:cs="Times New Roman" w:hint="eastAsia"/>
          <w:b/>
          <w:szCs w:val="32"/>
          <w:lang w:bidi="ar"/>
        </w:rPr>
        <w:t>（六）政审考核</w:t>
      </w:r>
    </w:p>
    <w:p w:rsidR="004B238D" w:rsidRDefault="00C00116" w:rsidP="0042422A">
      <w:pPr>
        <w:adjustRightInd w:val="0"/>
        <w:snapToGrid w:val="0"/>
        <w:spacing w:line="600" w:lineRule="exact"/>
        <w:ind w:firstLineChars="200" w:firstLine="640"/>
        <w:rPr>
          <w:rFonts w:ascii="仿宋_GB2312" w:eastAsia="仿宋_GB2312" w:hAnsi="仿宋" w:cs="Times New Roman"/>
          <w:szCs w:val="32"/>
          <w:lang w:bidi="ar"/>
        </w:rPr>
      </w:pPr>
      <w:r>
        <w:rPr>
          <w:rFonts w:ascii="仿宋_GB2312" w:eastAsia="仿宋_GB2312" w:hAnsi="仿宋" w:cs="Times New Roman" w:hint="eastAsia"/>
          <w:szCs w:val="32"/>
          <w:lang w:bidi="ar"/>
        </w:rPr>
        <w:t>体检合格的人员需提供本人人事档案及在校表现证明等相关材料进行考核，如出现考核不合格或自</w:t>
      </w:r>
      <w:r>
        <w:rPr>
          <w:rFonts w:ascii="仿宋_GB2312" w:eastAsia="仿宋_GB2312" w:hAnsi="仿宋" w:cs="Times New Roman" w:hint="eastAsia"/>
          <w:szCs w:val="32"/>
          <w:lang w:bidi="ar"/>
        </w:rPr>
        <w:t>动放弃者，按面试成绩由高到低分排名顺序递补一次，无递补人员的则取消该岗位引进计划。</w:t>
      </w:r>
    </w:p>
    <w:p w:rsidR="004B238D" w:rsidRPr="0042422A" w:rsidRDefault="00C00116" w:rsidP="0042422A">
      <w:pPr>
        <w:adjustRightInd w:val="0"/>
        <w:snapToGrid w:val="0"/>
        <w:spacing w:line="600" w:lineRule="exact"/>
        <w:ind w:firstLineChars="200" w:firstLine="643"/>
        <w:rPr>
          <w:rFonts w:ascii="楷体_GB2312" w:eastAsia="楷体_GB2312" w:hAnsi="仿宋" w:cs="Times New Roman"/>
          <w:b/>
          <w:szCs w:val="32"/>
          <w:lang w:bidi="ar"/>
        </w:rPr>
      </w:pPr>
      <w:r w:rsidRPr="0042422A">
        <w:rPr>
          <w:rFonts w:ascii="楷体_GB2312" w:eastAsia="楷体_GB2312" w:hAnsi="仿宋" w:cs="Times New Roman" w:hint="eastAsia"/>
          <w:b/>
          <w:szCs w:val="32"/>
          <w:lang w:bidi="ar"/>
        </w:rPr>
        <w:t>（七）公示</w:t>
      </w:r>
    </w:p>
    <w:p w:rsidR="004B238D" w:rsidRDefault="00C00116" w:rsidP="0042422A">
      <w:pPr>
        <w:adjustRightInd w:val="0"/>
        <w:snapToGrid w:val="0"/>
        <w:spacing w:line="600" w:lineRule="exact"/>
        <w:ind w:firstLineChars="200" w:firstLine="640"/>
        <w:rPr>
          <w:rFonts w:ascii="仿宋_GB2312" w:eastAsia="仿宋_GB2312" w:hAnsi="仿宋" w:cs="Times New Roman"/>
          <w:szCs w:val="32"/>
          <w:lang w:bidi="ar"/>
        </w:rPr>
      </w:pPr>
      <w:r>
        <w:rPr>
          <w:rFonts w:ascii="仿宋_GB2312" w:eastAsia="仿宋_GB2312" w:hAnsi="仿宋" w:cs="Times New Roman" w:hint="eastAsia"/>
          <w:szCs w:val="32"/>
          <w:lang w:bidi="ar"/>
        </w:rPr>
        <w:t>经县引进工作领导小组研究确定拟引进人员，报县机关事业单位人员调配安置领导小组审批后，再将拟引进人员名单在进贤县人民政府官网上公示</w:t>
      </w:r>
      <w:r>
        <w:rPr>
          <w:rFonts w:ascii="仿宋_GB2312" w:eastAsia="仿宋_GB2312" w:hAnsi="仿宋" w:cs="Times New Roman" w:hint="eastAsia"/>
          <w:szCs w:val="32"/>
          <w:lang w:bidi="ar"/>
        </w:rPr>
        <w:t>7</w:t>
      </w:r>
      <w:r>
        <w:rPr>
          <w:rFonts w:ascii="仿宋_GB2312" w:eastAsia="仿宋_GB2312" w:hAnsi="仿宋" w:cs="Times New Roman" w:hint="eastAsia"/>
          <w:szCs w:val="32"/>
          <w:lang w:bidi="ar"/>
        </w:rPr>
        <w:t>个工作日。</w:t>
      </w:r>
    </w:p>
    <w:p w:rsidR="004B238D" w:rsidRPr="0042422A" w:rsidRDefault="00C00116" w:rsidP="0042422A">
      <w:pPr>
        <w:adjustRightInd w:val="0"/>
        <w:snapToGrid w:val="0"/>
        <w:spacing w:line="600" w:lineRule="exact"/>
        <w:ind w:firstLineChars="200" w:firstLine="643"/>
        <w:rPr>
          <w:rFonts w:ascii="楷体_GB2312" w:eastAsia="楷体_GB2312" w:hAnsi="仿宋" w:cs="Times New Roman"/>
          <w:b/>
          <w:szCs w:val="32"/>
          <w:lang w:bidi="ar"/>
        </w:rPr>
      </w:pPr>
      <w:r w:rsidRPr="0042422A">
        <w:rPr>
          <w:rFonts w:ascii="楷体_GB2312" w:eastAsia="楷体_GB2312" w:hAnsi="仿宋" w:cs="Times New Roman" w:hint="eastAsia"/>
          <w:b/>
          <w:szCs w:val="32"/>
          <w:lang w:bidi="ar"/>
        </w:rPr>
        <w:t>（八）选岗</w:t>
      </w:r>
    </w:p>
    <w:p w:rsidR="004B238D" w:rsidRDefault="00C00116" w:rsidP="0042422A">
      <w:pPr>
        <w:adjustRightInd w:val="0"/>
        <w:snapToGrid w:val="0"/>
        <w:spacing w:line="600" w:lineRule="exact"/>
        <w:ind w:firstLineChars="200" w:firstLine="640"/>
        <w:rPr>
          <w:rFonts w:ascii="仿宋_GB2312" w:eastAsia="仿宋_GB2312" w:hAnsi="仿宋" w:cs="Times New Roman"/>
          <w:szCs w:val="32"/>
          <w:lang w:bidi="ar"/>
        </w:rPr>
      </w:pPr>
      <w:r>
        <w:rPr>
          <w:rFonts w:ascii="仿宋_GB2312" w:eastAsia="仿宋_GB2312" w:hAnsi="仿宋" w:cs="Times New Roman" w:hint="eastAsia"/>
          <w:szCs w:val="32"/>
          <w:lang w:bidi="ar"/>
        </w:rPr>
        <w:t>公示无异议后，同一学科按面试成绩从高分到低分排名进行选岗，末位成绩并列且考核合格者同时选岗，增加岗位由县引进工作领导小组研究解决。</w:t>
      </w:r>
    </w:p>
    <w:p w:rsidR="004B238D" w:rsidRPr="0042422A" w:rsidRDefault="00C00116" w:rsidP="0042422A">
      <w:pPr>
        <w:adjustRightInd w:val="0"/>
        <w:snapToGrid w:val="0"/>
        <w:spacing w:line="600" w:lineRule="exact"/>
        <w:ind w:firstLineChars="200" w:firstLine="643"/>
        <w:rPr>
          <w:rFonts w:ascii="楷体_GB2312" w:eastAsia="楷体_GB2312" w:hAnsi="仿宋" w:cs="Times New Roman"/>
          <w:b/>
          <w:szCs w:val="32"/>
          <w:lang w:bidi="ar"/>
        </w:rPr>
      </w:pPr>
      <w:r w:rsidRPr="0042422A">
        <w:rPr>
          <w:rFonts w:ascii="楷体_GB2312" w:eastAsia="楷体_GB2312" w:hAnsi="仿宋" w:cs="Times New Roman" w:hint="eastAsia"/>
          <w:b/>
          <w:szCs w:val="32"/>
          <w:lang w:bidi="ar"/>
        </w:rPr>
        <w:t>（九）聘用</w:t>
      </w:r>
    </w:p>
    <w:p w:rsidR="004B238D" w:rsidRDefault="00C00116" w:rsidP="0042422A">
      <w:pPr>
        <w:adjustRightInd w:val="0"/>
        <w:snapToGrid w:val="0"/>
        <w:spacing w:line="600" w:lineRule="exact"/>
        <w:ind w:firstLineChars="200" w:firstLine="640"/>
        <w:rPr>
          <w:rFonts w:ascii="仿宋_GB2312" w:eastAsia="仿宋_GB2312" w:hAnsi="仿宋" w:cs="Times New Roman"/>
          <w:szCs w:val="32"/>
          <w:lang w:bidi="ar"/>
        </w:rPr>
      </w:pPr>
      <w:r>
        <w:rPr>
          <w:rFonts w:ascii="仿宋_GB2312" w:eastAsia="仿宋_GB2312" w:hAnsi="仿宋" w:cs="Times New Roman" w:hint="eastAsia"/>
          <w:szCs w:val="32"/>
          <w:lang w:bidi="ar"/>
        </w:rPr>
        <w:t>本次引进人员纳入机构编制范围内管理，南昌市人社局下达批复后，县委编办、县人社局、县财政局、县教体局负</w:t>
      </w:r>
      <w:r>
        <w:rPr>
          <w:rFonts w:ascii="仿宋_GB2312" w:eastAsia="仿宋_GB2312" w:hAnsi="仿宋" w:cs="Times New Roman" w:hint="eastAsia"/>
          <w:szCs w:val="32"/>
          <w:lang w:bidi="ar"/>
        </w:rPr>
        <w:lastRenderedPageBreak/>
        <w:t>责为其办理人事编制</w:t>
      </w:r>
      <w:r>
        <w:rPr>
          <w:rFonts w:ascii="仿宋_GB2312" w:eastAsia="仿宋_GB2312" w:hAnsi="仿宋" w:cs="Times New Roman" w:hint="eastAsia"/>
          <w:szCs w:val="32"/>
          <w:lang w:bidi="ar"/>
        </w:rPr>
        <w:t>等相关手续，由用人单位与其签订为期六年的聘用合同。</w:t>
      </w:r>
    </w:p>
    <w:p w:rsidR="004B238D" w:rsidRDefault="00C00116" w:rsidP="0042422A">
      <w:pPr>
        <w:adjustRightInd w:val="0"/>
        <w:snapToGrid w:val="0"/>
        <w:spacing w:line="600" w:lineRule="exact"/>
        <w:ind w:firstLineChars="200" w:firstLine="640"/>
        <w:rPr>
          <w:rFonts w:ascii="仿宋_GB2312" w:eastAsia="仿宋_GB2312" w:hAnsi="仿宋" w:cs="Times New Roman"/>
          <w:szCs w:val="32"/>
          <w:lang w:bidi="ar"/>
        </w:rPr>
      </w:pPr>
      <w:r>
        <w:rPr>
          <w:rFonts w:ascii="仿宋_GB2312" w:eastAsia="仿宋_GB2312" w:hAnsi="仿宋" w:cs="Times New Roman" w:hint="eastAsia"/>
          <w:szCs w:val="32"/>
          <w:lang w:bidi="ar"/>
        </w:rPr>
        <w:t>本次引进工作由县纪委监委派驻文广新旅局纪检组进行监督。</w:t>
      </w:r>
    </w:p>
    <w:p w:rsidR="004B238D" w:rsidRDefault="00C00116" w:rsidP="0042422A">
      <w:pPr>
        <w:adjustRightInd w:val="0"/>
        <w:snapToGrid w:val="0"/>
        <w:spacing w:line="600" w:lineRule="exact"/>
        <w:ind w:firstLineChars="200" w:firstLine="640"/>
        <w:rPr>
          <w:rFonts w:ascii="仿宋" w:eastAsia="仿宋" w:hAnsi="仿宋" w:cs="仿宋"/>
          <w:b/>
          <w:bCs/>
          <w:szCs w:val="32"/>
        </w:rPr>
      </w:pPr>
      <w:r>
        <w:rPr>
          <w:rFonts w:ascii="黑体" w:eastAsia="黑体" w:hAnsi="黑体" w:cs="黑体" w:hint="eastAsia"/>
          <w:szCs w:val="32"/>
        </w:rPr>
        <w:t>五、相关待遇和经费来源</w:t>
      </w:r>
    </w:p>
    <w:p w:rsidR="004B238D" w:rsidRPr="0042422A" w:rsidRDefault="00C00116" w:rsidP="0042422A">
      <w:pPr>
        <w:adjustRightInd w:val="0"/>
        <w:snapToGrid w:val="0"/>
        <w:spacing w:line="600" w:lineRule="exact"/>
        <w:ind w:firstLineChars="200" w:firstLine="643"/>
        <w:rPr>
          <w:rFonts w:ascii="楷体_GB2312" w:eastAsia="楷体_GB2312" w:hAnsi="仿宋" w:cs="Times New Roman"/>
          <w:b/>
          <w:szCs w:val="32"/>
          <w:lang w:bidi="ar"/>
        </w:rPr>
      </w:pPr>
      <w:r w:rsidRPr="0042422A">
        <w:rPr>
          <w:rFonts w:ascii="楷体_GB2312" w:eastAsia="楷体_GB2312" w:hAnsi="仿宋" w:cs="Times New Roman" w:hint="eastAsia"/>
          <w:b/>
          <w:szCs w:val="32"/>
          <w:lang w:bidi="ar"/>
        </w:rPr>
        <w:t>（一）相关待遇</w:t>
      </w:r>
    </w:p>
    <w:p w:rsidR="004B238D" w:rsidRDefault="00C00116" w:rsidP="0042422A">
      <w:pPr>
        <w:adjustRightInd w:val="0"/>
        <w:snapToGrid w:val="0"/>
        <w:spacing w:line="600" w:lineRule="exact"/>
        <w:ind w:firstLineChars="200" w:firstLine="640"/>
        <w:rPr>
          <w:rFonts w:ascii="仿宋_GB2312" w:eastAsia="仿宋_GB2312" w:hAnsi="仿宋" w:cs="Times New Roman"/>
          <w:szCs w:val="32"/>
          <w:lang w:bidi="ar"/>
        </w:rPr>
      </w:pPr>
      <w:r>
        <w:rPr>
          <w:rFonts w:ascii="仿宋_GB2312" w:eastAsia="仿宋_GB2312" w:hAnsi="仿宋" w:cs="Times New Roman" w:hint="eastAsia"/>
          <w:szCs w:val="32"/>
          <w:lang w:bidi="ar"/>
        </w:rPr>
        <w:t>1.</w:t>
      </w:r>
      <w:r>
        <w:rPr>
          <w:rFonts w:ascii="仿宋_GB2312" w:eastAsia="仿宋_GB2312" w:hAnsi="仿宋" w:cs="Times New Roman" w:hint="eastAsia"/>
          <w:szCs w:val="32"/>
          <w:lang w:bidi="ar"/>
        </w:rPr>
        <w:t>对本次引进的人员，如户籍所在地为进贤县，本人首次在进贤县购买商品住房（面积不少于</w:t>
      </w:r>
      <w:r>
        <w:rPr>
          <w:rFonts w:ascii="仿宋_GB2312" w:eastAsia="仿宋_GB2312" w:hAnsi="仿宋" w:cs="Times New Roman" w:hint="eastAsia"/>
          <w:szCs w:val="32"/>
          <w:lang w:bidi="ar"/>
        </w:rPr>
        <w:t>60</w:t>
      </w:r>
      <w:r>
        <w:rPr>
          <w:rFonts w:ascii="仿宋_GB2312" w:eastAsia="仿宋_GB2312" w:hAnsi="仿宋" w:cs="Times New Roman" w:hint="eastAsia"/>
          <w:szCs w:val="32"/>
          <w:lang w:bidi="ar"/>
        </w:rPr>
        <w:t>㎡）时，可按</w:t>
      </w:r>
      <w:r>
        <w:rPr>
          <w:rFonts w:ascii="仿宋_GB2312" w:eastAsia="仿宋_GB2312" w:hAnsi="仿宋" w:cs="Times New Roman" w:hint="eastAsia"/>
          <w:szCs w:val="32"/>
          <w:lang w:bidi="ar"/>
        </w:rPr>
        <w:t>6</w:t>
      </w:r>
      <w:r>
        <w:rPr>
          <w:rFonts w:ascii="仿宋_GB2312" w:eastAsia="仿宋_GB2312" w:hAnsi="仿宋" w:cs="Times New Roman" w:hint="eastAsia"/>
          <w:szCs w:val="32"/>
          <w:lang w:bidi="ar"/>
        </w:rPr>
        <w:t>万元标准给予购房补贴。如非进贤县户籍，可凭录用手续先办理户口落户手续后，本人首次在进贤县购买商品住房（面积不少于</w:t>
      </w:r>
      <w:r>
        <w:rPr>
          <w:rFonts w:ascii="仿宋_GB2312" w:eastAsia="仿宋_GB2312" w:hAnsi="仿宋" w:cs="Times New Roman" w:hint="eastAsia"/>
          <w:szCs w:val="32"/>
          <w:lang w:bidi="ar"/>
        </w:rPr>
        <w:t>60</w:t>
      </w:r>
      <w:r>
        <w:rPr>
          <w:rFonts w:ascii="仿宋_GB2312" w:eastAsia="仿宋_GB2312" w:hAnsi="仿宋" w:cs="Times New Roman" w:hint="eastAsia"/>
          <w:szCs w:val="32"/>
          <w:lang w:bidi="ar"/>
        </w:rPr>
        <w:t>㎡）时，可按</w:t>
      </w:r>
      <w:r>
        <w:rPr>
          <w:rFonts w:ascii="仿宋_GB2312" w:eastAsia="仿宋_GB2312" w:hAnsi="仿宋" w:cs="Times New Roman" w:hint="eastAsia"/>
          <w:szCs w:val="32"/>
          <w:lang w:bidi="ar"/>
        </w:rPr>
        <w:t>6</w:t>
      </w:r>
      <w:r>
        <w:rPr>
          <w:rFonts w:ascii="仿宋_GB2312" w:eastAsia="仿宋_GB2312" w:hAnsi="仿宋" w:cs="Times New Roman" w:hint="eastAsia"/>
          <w:szCs w:val="32"/>
          <w:lang w:bidi="ar"/>
        </w:rPr>
        <w:t>万元标准给予购房补贴。</w:t>
      </w:r>
    </w:p>
    <w:p w:rsidR="004B238D" w:rsidRDefault="00C00116" w:rsidP="0042422A">
      <w:pPr>
        <w:adjustRightInd w:val="0"/>
        <w:snapToGrid w:val="0"/>
        <w:spacing w:line="600" w:lineRule="exact"/>
        <w:ind w:firstLineChars="200" w:firstLine="640"/>
        <w:rPr>
          <w:rFonts w:ascii="仿宋_GB2312" w:eastAsia="仿宋_GB2312" w:hAnsi="仿宋" w:cs="Times New Roman"/>
          <w:szCs w:val="32"/>
          <w:lang w:bidi="ar"/>
        </w:rPr>
      </w:pPr>
      <w:r>
        <w:rPr>
          <w:rFonts w:ascii="仿宋_GB2312" w:eastAsia="仿宋_GB2312" w:hAnsi="仿宋" w:cs="Times New Roman" w:hint="eastAsia"/>
          <w:szCs w:val="32"/>
          <w:lang w:bidi="ar"/>
        </w:rPr>
        <w:t>2.</w:t>
      </w:r>
      <w:r>
        <w:rPr>
          <w:rFonts w:ascii="仿宋_GB2312" w:eastAsia="仿宋_GB2312" w:hAnsi="仿宋" w:cs="Times New Roman" w:hint="eastAsia"/>
          <w:szCs w:val="32"/>
          <w:lang w:bidi="ar"/>
        </w:rPr>
        <w:t>本次引进的人员按每人每月</w:t>
      </w:r>
      <w:r>
        <w:rPr>
          <w:rFonts w:ascii="仿宋_GB2312" w:eastAsia="仿宋_GB2312" w:hAnsi="仿宋" w:cs="Times New Roman" w:hint="eastAsia"/>
          <w:szCs w:val="32"/>
          <w:lang w:bidi="ar"/>
        </w:rPr>
        <w:t>1000</w:t>
      </w:r>
      <w:r>
        <w:rPr>
          <w:rFonts w:ascii="仿宋_GB2312" w:eastAsia="仿宋_GB2312" w:hAnsi="仿宋" w:cs="Times New Roman" w:hint="eastAsia"/>
          <w:szCs w:val="32"/>
          <w:lang w:bidi="ar"/>
        </w:rPr>
        <w:t>元的标准给予为期</w:t>
      </w:r>
      <w:r>
        <w:rPr>
          <w:rFonts w:ascii="仿宋_GB2312" w:eastAsia="仿宋_GB2312" w:hAnsi="仿宋" w:cs="Times New Roman" w:hint="eastAsia"/>
          <w:szCs w:val="32"/>
          <w:lang w:bidi="ar"/>
        </w:rPr>
        <w:t>3</w:t>
      </w:r>
      <w:r>
        <w:rPr>
          <w:rFonts w:ascii="仿宋_GB2312" w:eastAsia="仿宋_GB2312" w:hAnsi="仿宋" w:cs="Times New Roman" w:hint="eastAsia"/>
          <w:szCs w:val="32"/>
          <w:lang w:bidi="ar"/>
        </w:rPr>
        <w:t>年的生活补贴。</w:t>
      </w:r>
    </w:p>
    <w:p w:rsidR="004B238D" w:rsidRDefault="00C00116" w:rsidP="0042422A">
      <w:pPr>
        <w:adjustRightInd w:val="0"/>
        <w:snapToGrid w:val="0"/>
        <w:spacing w:line="600" w:lineRule="exact"/>
        <w:ind w:firstLineChars="200" w:firstLine="640"/>
        <w:rPr>
          <w:rFonts w:ascii="仿宋_GB2312" w:eastAsia="仿宋_GB2312" w:hAnsi="仿宋" w:cs="Times New Roman"/>
          <w:szCs w:val="32"/>
          <w:lang w:bidi="ar"/>
        </w:rPr>
      </w:pPr>
      <w:r>
        <w:rPr>
          <w:rFonts w:ascii="仿宋_GB2312" w:eastAsia="仿宋_GB2312" w:hAnsi="仿宋" w:cs="Times New Roman" w:hint="eastAsia"/>
          <w:szCs w:val="32"/>
          <w:lang w:bidi="ar"/>
        </w:rPr>
        <w:t>3.</w:t>
      </w:r>
      <w:r>
        <w:rPr>
          <w:rFonts w:ascii="仿宋_GB2312" w:eastAsia="仿宋_GB2312" w:hAnsi="仿宋" w:cs="Times New Roman" w:hint="eastAsia"/>
          <w:szCs w:val="32"/>
          <w:lang w:bidi="ar"/>
        </w:rPr>
        <w:t>本次引进的人员需与用人单位签订聘用</w:t>
      </w:r>
      <w:r>
        <w:rPr>
          <w:rFonts w:ascii="仿宋_GB2312" w:eastAsia="仿宋_GB2312" w:hAnsi="仿宋" w:cs="Times New Roman" w:hint="eastAsia"/>
          <w:szCs w:val="32"/>
          <w:lang w:bidi="ar"/>
        </w:rPr>
        <w:t>合同，并在本县教育系统最低服务期满</w:t>
      </w:r>
      <w:r>
        <w:rPr>
          <w:rFonts w:ascii="仿宋_GB2312" w:eastAsia="仿宋_GB2312" w:hAnsi="仿宋" w:cs="Times New Roman" w:hint="eastAsia"/>
          <w:szCs w:val="32"/>
          <w:lang w:bidi="ar"/>
        </w:rPr>
        <w:t>6</w:t>
      </w:r>
      <w:r>
        <w:rPr>
          <w:rFonts w:ascii="仿宋_GB2312" w:eastAsia="仿宋_GB2312" w:hAnsi="仿宋" w:cs="Times New Roman" w:hint="eastAsia"/>
          <w:szCs w:val="32"/>
          <w:lang w:bidi="ar"/>
        </w:rPr>
        <w:t>年，对未满服务期的，按每少服务一年退回</w:t>
      </w:r>
      <w:r>
        <w:rPr>
          <w:rFonts w:ascii="仿宋_GB2312" w:eastAsia="仿宋_GB2312" w:hAnsi="仿宋" w:cs="Times New Roman" w:hint="eastAsia"/>
          <w:szCs w:val="32"/>
          <w:lang w:bidi="ar"/>
        </w:rPr>
        <w:t>1</w:t>
      </w:r>
      <w:r>
        <w:rPr>
          <w:rFonts w:ascii="仿宋_GB2312" w:eastAsia="仿宋_GB2312" w:hAnsi="仿宋" w:cs="Times New Roman" w:hint="eastAsia"/>
          <w:szCs w:val="32"/>
          <w:lang w:bidi="ar"/>
        </w:rPr>
        <w:t>万元补贴，由用人单位主管部门负责收缴上交县财政。</w:t>
      </w:r>
    </w:p>
    <w:p w:rsidR="004B238D" w:rsidRPr="0042422A" w:rsidRDefault="00C00116" w:rsidP="0042422A">
      <w:pPr>
        <w:adjustRightInd w:val="0"/>
        <w:snapToGrid w:val="0"/>
        <w:spacing w:line="600" w:lineRule="exact"/>
        <w:ind w:firstLineChars="200" w:firstLine="643"/>
        <w:rPr>
          <w:rFonts w:ascii="楷体_GB2312" w:eastAsia="楷体_GB2312" w:hAnsi="仿宋" w:cs="Times New Roman"/>
          <w:b/>
          <w:szCs w:val="32"/>
          <w:lang w:bidi="ar"/>
        </w:rPr>
      </w:pPr>
      <w:r w:rsidRPr="0042422A">
        <w:rPr>
          <w:rFonts w:ascii="楷体_GB2312" w:eastAsia="楷体_GB2312" w:hAnsi="仿宋" w:cs="Times New Roman" w:hint="eastAsia"/>
          <w:b/>
          <w:szCs w:val="32"/>
          <w:lang w:bidi="ar"/>
        </w:rPr>
        <w:t>（二）经费来源</w:t>
      </w:r>
    </w:p>
    <w:p w:rsidR="004B238D" w:rsidRDefault="00C00116" w:rsidP="0042422A">
      <w:pPr>
        <w:adjustRightInd w:val="0"/>
        <w:snapToGrid w:val="0"/>
        <w:spacing w:line="600" w:lineRule="exact"/>
        <w:ind w:firstLineChars="200" w:firstLine="640"/>
        <w:rPr>
          <w:rFonts w:ascii="仿宋_GB2312" w:eastAsia="仿宋_GB2312" w:hAnsi="仿宋" w:cs="Times New Roman"/>
          <w:szCs w:val="32"/>
          <w:lang w:bidi="ar"/>
        </w:rPr>
      </w:pPr>
      <w:r>
        <w:rPr>
          <w:rFonts w:ascii="仿宋_GB2312" w:eastAsia="仿宋_GB2312" w:hAnsi="仿宋" w:cs="Times New Roman" w:hint="eastAsia"/>
          <w:szCs w:val="32"/>
          <w:lang w:bidi="ar"/>
        </w:rPr>
        <w:t>本次引进工作所需费用由县财政提供保障。</w:t>
      </w:r>
    </w:p>
    <w:p w:rsidR="004B238D" w:rsidRDefault="00C00116" w:rsidP="0042422A">
      <w:pPr>
        <w:adjustRightInd w:val="0"/>
        <w:snapToGrid w:val="0"/>
        <w:spacing w:line="600" w:lineRule="exact"/>
        <w:ind w:firstLineChars="200" w:firstLine="640"/>
        <w:rPr>
          <w:rFonts w:ascii="黑体" w:eastAsia="黑体" w:hAnsi="黑体" w:cs="黑体"/>
          <w:szCs w:val="32"/>
        </w:rPr>
      </w:pPr>
      <w:r>
        <w:rPr>
          <w:rFonts w:ascii="黑体" w:eastAsia="黑体" w:hAnsi="黑体" w:cs="黑体" w:hint="eastAsia"/>
          <w:szCs w:val="32"/>
        </w:rPr>
        <w:t>六、工作要求</w:t>
      </w:r>
    </w:p>
    <w:p w:rsidR="004B238D" w:rsidRDefault="00C00116" w:rsidP="0042422A">
      <w:pPr>
        <w:adjustRightInd w:val="0"/>
        <w:snapToGrid w:val="0"/>
        <w:spacing w:line="600" w:lineRule="exact"/>
        <w:ind w:firstLineChars="200" w:firstLine="640"/>
        <w:rPr>
          <w:rFonts w:ascii="仿宋_GB2312" w:eastAsia="仿宋_GB2312" w:hAnsi="仿宋" w:cs="Times New Roman"/>
          <w:szCs w:val="32"/>
          <w:lang w:bidi="ar"/>
        </w:rPr>
      </w:pPr>
      <w:r>
        <w:rPr>
          <w:rFonts w:ascii="仿宋_GB2312" w:eastAsia="仿宋_GB2312" w:hAnsi="仿宋" w:cs="Times New Roman" w:hint="eastAsia"/>
          <w:szCs w:val="32"/>
          <w:lang w:bidi="ar"/>
        </w:rPr>
        <w:t>引进高中教师工作政策性强、社会关注度高。为确保本次引进工作有序、有力推进，成立进贤县引进高层次人才工作领导小组。</w:t>
      </w:r>
    </w:p>
    <w:p w:rsidR="004B238D" w:rsidRDefault="00C00116" w:rsidP="0042422A">
      <w:pPr>
        <w:adjustRightInd w:val="0"/>
        <w:snapToGrid w:val="0"/>
        <w:spacing w:line="600" w:lineRule="exact"/>
        <w:ind w:firstLineChars="200" w:firstLine="640"/>
        <w:rPr>
          <w:rFonts w:ascii="仿宋_GB2312" w:eastAsia="仿宋_GB2312" w:hAnsi="仿宋" w:cs="Times New Roman"/>
          <w:szCs w:val="32"/>
          <w:lang w:bidi="ar"/>
        </w:rPr>
      </w:pPr>
      <w:r>
        <w:rPr>
          <w:rFonts w:ascii="仿宋_GB2312" w:eastAsia="仿宋_GB2312" w:hAnsi="仿宋" w:cs="Times New Roman" w:hint="eastAsia"/>
          <w:szCs w:val="32"/>
          <w:lang w:bidi="ar"/>
        </w:rPr>
        <w:lastRenderedPageBreak/>
        <w:t>组</w:t>
      </w:r>
      <w:r>
        <w:rPr>
          <w:rFonts w:ascii="仿宋_GB2312" w:eastAsia="仿宋_GB2312" w:hAnsi="仿宋" w:cs="Times New Roman" w:hint="eastAsia"/>
          <w:szCs w:val="32"/>
          <w:lang w:bidi="ar"/>
        </w:rPr>
        <w:t xml:space="preserve">  </w:t>
      </w:r>
      <w:r>
        <w:rPr>
          <w:rFonts w:ascii="仿宋_GB2312" w:eastAsia="仿宋_GB2312" w:hAnsi="仿宋" w:cs="Times New Roman" w:hint="eastAsia"/>
          <w:szCs w:val="32"/>
          <w:lang w:bidi="ar"/>
        </w:rPr>
        <w:t>长：杨志文</w:t>
      </w:r>
      <w:r>
        <w:rPr>
          <w:rFonts w:ascii="仿宋_GB2312" w:eastAsia="仿宋_GB2312" w:hAnsi="仿宋" w:cs="Times New Roman" w:hint="eastAsia"/>
          <w:szCs w:val="32"/>
          <w:lang w:bidi="ar"/>
        </w:rPr>
        <w:t xml:space="preserve">  </w:t>
      </w:r>
      <w:r>
        <w:rPr>
          <w:rFonts w:ascii="仿宋_GB2312" w:eastAsia="仿宋_GB2312" w:hAnsi="仿宋" w:cs="Times New Roman" w:hint="eastAsia"/>
          <w:szCs w:val="32"/>
          <w:lang w:bidi="ar"/>
        </w:rPr>
        <w:t>县委常委、常务副县长</w:t>
      </w:r>
    </w:p>
    <w:p w:rsidR="004B238D" w:rsidRDefault="00C00116" w:rsidP="0042422A">
      <w:pPr>
        <w:adjustRightInd w:val="0"/>
        <w:snapToGrid w:val="0"/>
        <w:spacing w:line="600" w:lineRule="exact"/>
        <w:ind w:firstLineChars="200" w:firstLine="640"/>
        <w:rPr>
          <w:rFonts w:ascii="仿宋_GB2312" w:eastAsia="仿宋_GB2312" w:hAnsi="仿宋" w:cs="Times New Roman"/>
          <w:szCs w:val="32"/>
          <w:lang w:bidi="ar"/>
        </w:rPr>
      </w:pPr>
      <w:r>
        <w:rPr>
          <w:rFonts w:ascii="仿宋_GB2312" w:eastAsia="仿宋_GB2312" w:hAnsi="仿宋" w:cs="Times New Roman" w:hint="eastAsia"/>
          <w:szCs w:val="32"/>
          <w:lang w:bidi="ar"/>
        </w:rPr>
        <w:t>副组长：付国成</w:t>
      </w:r>
      <w:r>
        <w:rPr>
          <w:rFonts w:ascii="仿宋_GB2312" w:eastAsia="仿宋_GB2312" w:hAnsi="仿宋" w:cs="Times New Roman" w:hint="eastAsia"/>
          <w:szCs w:val="32"/>
          <w:lang w:bidi="ar"/>
        </w:rPr>
        <w:t xml:space="preserve">  </w:t>
      </w:r>
      <w:r>
        <w:rPr>
          <w:rFonts w:ascii="仿宋_GB2312" w:eastAsia="仿宋_GB2312" w:hAnsi="仿宋" w:cs="Times New Roman" w:hint="eastAsia"/>
          <w:szCs w:val="32"/>
          <w:lang w:bidi="ar"/>
        </w:rPr>
        <w:t>县人大常委会副主任、人社局局长</w:t>
      </w:r>
    </w:p>
    <w:p w:rsidR="004B238D" w:rsidRDefault="00C00116" w:rsidP="0042422A">
      <w:pPr>
        <w:adjustRightInd w:val="0"/>
        <w:snapToGrid w:val="0"/>
        <w:spacing w:line="600" w:lineRule="exact"/>
        <w:ind w:firstLineChars="600" w:firstLine="1920"/>
        <w:rPr>
          <w:rFonts w:ascii="仿宋_GB2312" w:eastAsia="仿宋_GB2312" w:hAnsi="仿宋" w:cs="Times New Roman"/>
          <w:szCs w:val="32"/>
          <w:lang w:bidi="ar"/>
        </w:rPr>
      </w:pPr>
      <w:r>
        <w:rPr>
          <w:rFonts w:ascii="仿宋_GB2312" w:eastAsia="仿宋_GB2312" w:hAnsi="仿宋" w:cs="Times New Roman" w:hint="eastAsia"/>
          <w:szCs w:val="32"/>
          <w:lang w:bidi="ar"/>
        </w:rPr>
        <w:t>舒</w:t>
      </w:r>
      <w:r>
        <w:rPr>
          <w:rFonts w:ascii="仿宋_GB2312" w:eastAsia="仿宋_GB2312" w:hAnsi="仿宋" w:cs="Times New Roman" w:hint="eastAsia"/>
          <w:szCs w:val="32"/>
          <w:lang w:bidi="ar"/>
        </w:rPr>
        <w:t xml:space="preserve">  </w:t>
      </w:r>
      <w:r>
        <w:rPr>
          <w:rFonts w:ascii="仿宋_GB2312" w:eastAsia="仿宋_GB2312" w:hAnsi="仿宋" w:cs="Times New Roman" w:hint="eastAsia"/>
          <w:szCs w:val="32"/>
          <w:lang w:bidi="ar"/>
        </w:rPr>
        <w:t>丹</w:t>
      </w:r>
      <w:r>
        <w:rPr>
          <w:rFonts w:ascii="仿宋_GB2312" w:eastAsia="仿宋_GB2312" w:hAnsi="仿宋" w:cs="Times New Roman" w:hint="eastAsia"/>
          <w:szCs w:val="32"/>
          <w:lang w:bidi="ar"/>
        </w:rPr>
        <w:t xml:space="preserve">  </w:t>
      </w:r>
      <w:r>
        <w:rPr>
          <w:rFonts w:ascii="仿宋_GB2312" w:eastAsia="仿宋_GB2312" w:hAnsi="仿宋" w:cs="Times New Roman" w:hint="eastAsia"/>
          <w:szCs w:val="32"/>
          <w:lang w:bidi="ar"/>
        </w:rPr>
        <w:t>县政府副县长</w:t>
      </w:r>
    </w:p>
    <w:p w:rsidR="004B238D" w:rsidRDefault="00C00116" w:rsidP="0042422A">
      <w:pPr>
        <w:adjustRightInd w:val="0"/>
        <w:snapToGrid w:val="0"/>
        <w:spacing w:line="600" w:lineRule="exact"/>
        <w:ind w:firstLineChars="200" w:firstLine="640"/>
        <w:rPr>
          <w:rFonts w:ascii="仿宋_GB2312" w:eastAsia="仿宋_GB2312" w:hAnsi="仿宋" w:cs="Times New Roman"/>
          <w:szCs w:val="32"/>
          <w:lang w:bidi="ar"/>
        </w:rPr>
      </w:pPr>
      <w:r>
        <w:rPr>
          <w:rFonts w:ascii="仿宋_GB2312" w:eastAsia="仿宋_GB2312" w:hAnsi="仿宋" w:cs="Times New Roman" w:hint="eastAsia"/>
          <w:szCs w:val="32"/>
          <w:lang w:bidi="ar"/>
        </w:rPr>
        <w:t>成</w:t>
      </w:r>
      <w:r>
        <w:rPr>
          <w:rFonts w:ascii="仿宋_GB2312" w:eastAsia="仿宋_GB2312" w:hAnsi="仿宋" w:cs="Times New Roman" w:hint="eastAsia"/>
          <w:szCs w:val="32"/>
          <w:lang w:bidi="ar"/>
        </w:rPr>
        <w:t xml:space="preserve">  </w:t>
      </w:r>
      <w:r>
        <w:rPr>
          <w:rFonts w:ascii="仿宋_GB2312" w:eastAsia="仿宋_GB2312" w:hAnsi="仿宋" w:cs="Times New Roman" w:hint="eastAsia"/>
          <w:szCs w:val="32"/>
          <w:lang w:bidi="ar"/>
        </w:rPr>
        <w:t>员：洪江涛</w:t>
      </w:r>
      <w:r>
        <w:rPr>
          <w:rFonts w:ascii="仿宋_GB2312" w:eastAsia="仿宋_GB2312" w:hAnsi="仿宋" w:cs="Times New Roman" w:hint="eastAsia"/>
          <w:szCs w:val="32"/>
          <w:lang w:bidi="ar"/>
        </w:rPr>
        <w:t xml:space="preserve">  </w:t>
      </w:r>
      <w:r>
        <w:rPr>
          <w:rFonts w:ascii="仿宋_GB2312" w:eastAsia="仿宋_GB2312" w:hAnsi="仿宋" w:cs="Times New Roman" w:hint="eastAsia"/>
          <w:szCs w:val="32"/>
          <w:lang w:bidi="ar"/>
        </w:rPr>
        <w:t>县委教体工委书记、教体局局长</w:t>
      </w:r>
    </w:p>
    <w:p w:rsidR="004B238D" w:rsidRDefault="00C00116" w:rsidP="0042422A">
      <w:pPr>
        <w:adjustRightInd w:val="0"/>
        <w:snapToGrid w:val="0"/>
        <w:spacing w:line="600" w:lineRule="exact"/>
        <w:ind w:firstLineChars="600" w:firstLine="1920"/>
        <w:rPr>
          <w:rFonts w:ascii="仿宋_GB2312" w:eastAsia="仿宋_GB2312" w:hAnsi="仿宋" w:cs="Times New Roman"/>
          <w:szCs w:val="32"/>
          <w:lang w:bidi="ar"/>
        </w:rPr>
      </w:pPr>
      <w:r>
        <w:rPr>
          <w:rFonts w:ascii="仿宋_GB2312" w:eastAsia="仿宋_GB2312" w:hAnsi="仿宋" w:cs="Times New Roman" w:hint="eastAsia"/>
          <w:szCs w:val="32"/>
          <w:lang w:bidi="ar"/>
        </w:rPr>
        <w:t>涂康久</w:t>
      </w:r>
      <w:r>
        <w:rPr>
          <w:rFonts w:ascii="仿宋_GB2312" w:eastAsia="仿宋_GB2312" w:hAnsi="仿宋" w:cs="Times New Roman" w:hint="eastAsia"/>
          <w:szCs w:val="32"/>
          <w:lang w:bidi="ar"/>
        </w:rPr>
        <w:t xml:space="preserve">  </w:t>
      </w:r>
      <w:r>
        <w:rPr>
          <w:rFonts w:ascii="仿宋_GB2312" w:eastAsia="仿宋_GB2312" w:hAnsi="仿宋" w:cs="Times New Roman" w:hint="eastAsia"/>
          <w:szCs w:val="32"/>
          <w:lang w:bidi="ar"/>
        </w:rPr>
        <w:t>县委编办主任</w:t>
      </w:r>
    </w:p>
    <w:p w:rsidR="004B238D" w:rsidRPr="0042422A" w:rsidRDefault="00C00116" w:rsidP="0042422A">
      <w:pPr>
        <w:adjustRightInd w:val="0"/>
        <w:snapToGrid w:val="0"/>
        <w:spacing w:line="600" w:lineRule="exact"/>
        <w:ind w:leftChars="500" w:left="1600" w:firstLineChars="100" w:firstLine="320"/>
        <w:rPr>
          <w:rFonts w:ascii="仿宋_GB2312" w:eastAsia="仿宋_GB2312" w:hAnsi="仿宋" w:cs="Times New Roman"/>
          <w:spacing w:val="-4"/>
          <w:szCs w:val="32"/>
          <w:lang w:bidi="ar"/>
        </w:rPr>
      </w:pPr>
      <w:r>
        <w:rPr>
          <w:rFonts w:ascii="仿宋_GB2312" w:eastAsia="仿宋_GB2312" w:hAnsi="仿宋" w:cs="Times New Roman" w:hint="eastAsia"/>
          <w:szCs w:val="32"/>
          <w:lang w:bidi="ar"/>
        </w:rPr>
        <w:t>胡成文</w:t>
      </w:r>
      <w:r>
        <w:rPr>
          <w:rFonts w:ascii="仿宋_GB2312" w:eastAsia="仿宋_GB2312" w:hAnsi="仿宋" w:cs="Times New Roman" w:hint="eastAsia"/>
          <w:szCs w:val="32"/>
          <w:lang w:bidi="ar"/>
        </w:rPr>
        <w:t xml:space="preserve">  </w:t>
      </w:r>
      <w:r w:rsidRPr="0042422A">
        <w:rPr>
          <w:rFonts w:ascii="仿宋_GB2312" w:eastAsia="仿宋_GB2312" w:hAnsi="仿宋" w:cs="Times New Roman" w:hint="eastAsia"/>
          <w:spacing w:val="-4"/>
          <w:szCs w:val="32"/>
          <w:lang w:bidi="ar"/>
        </w:rPr>
        <w:t>县纪委监委派驻文广新旅局纪检</w:t>
      </w:r>
      <w:r w:rsidR="0042422A" w:rsidRPr="0042422A">
        <w:rPr>
          <w:rFonts w:ascii="仿宋_GB2312" w:eastAsia="仿宋_GB2312" w:hAnsi="仿宋" w:cs="Times New Roman" w:hint="eastAsia"/>
          <w:spacing w:val="-4"/>
          <w:szCs w:val="32"/>
          <w:lang w:bidi="ar"/>
        </w:rPr>
        <w:t>组</w:t>
      </w:r>
      <w:r w:rsidRPr="0042422A">
        <w:rPr>
          <w:rFonts w:ascii="仿宋_GB2312" w:eastAsia="仿宋_GB2312" w:hAnsi="仿宋" w:cs="Times New Roman" w:hint="eastAsia"/>
          <w:spacing w:val="-4"/>
          <w:szCs w:val="32"/>
          <w:lang w:bidi="ar"/>
        </w:rPr>
        <w:t>长</w:t>
      </w:r>
    </w:p>
    <w:p w:rsidR="004B238D" w:rsidRDefault="00C00116" w:rsidP="0042422A">
      <w:pPr>
        <w:adjustRightInd w:val="0"/>
        <w:snapToGrid w:val="0"/>
        <w:spacing w:line="600" w:lineRule="exact"/>
        <w:ind w:firstLineChars="600" w:firstLine="1920"/>
        <w:rPr>
          <w:rFonts w:ascii="仿宋_GB2312" w:eastAsia="仿宋_GB2312" w:hAnsi="仿宋" w:cs="Times New Roman"/>
          <w:szCs w:val="32"/>
          <w:lang w:bidi="ar"/>
        </w:rPr>
      </w:pPr>
      <w:r>
        <w:rPr>
          <w:rFonts w:ascii="仿宋_GB2312" w:eastAsia="仿宋_GB2312" w:hAnsi="仿宋" w:cs="Times New Roman" w:hint="eastAsia"/>
          <w:szCs w:val="32"/>
          <w:lang w:bidi="ar"/>
        </w:rPr>
        <w:t>熊鸣飞</w:t>
      </w:r>
      <w:r>
        <w:rPr>
          <w:rFonts w:ascii="仿宋_GB2312" w:eastAsia="仿宋_GB2312" w:hAnsi="仿宋" w:cs="Times New Roman" w:hint="eastAsia"/>
          <w:szCs w:val="32"/>
          <w:lang w:bidi="ar"/>
        </w:rPr>
        <w:t xml:space="preserve">  </w:t>
      </w:r>
      <w:r>
        <w:rPr>
          <w:rFonts w:ascii="仿宋_GB2312" w:eastAsia="仿宋_GB2312" w:hAnsi="仿宋" w:cs="Times New Roman" w:hint="eastAsia"/>
          <w:szCs w:val="32"/>
          <w:lang w:bidi="ar"/>
        </w:rPr>
        <w:t>县财政局副局长</w:t>
      </w:r>
    </w:p>
    <w:p w:rsidR="004B238D" w:rsidRDefault="00C00116" w:rsidP="0042422A">
      <w:pPr>
        <w:adjustRightInd w:val="0"/>
        <w:snapToGrid w:val="0"/>
        <w:spacing w:line="600" w:lineRule="exact"/>
        <w:ind w:firstLineChars="200" w:firstLine="640"/>
        <w:rPr>
          <w:rFonts w:ascii="仿宋_GB2312" w:eastAsia="仿宋_GB2312" w:hAnsi="仿宋" w:cs="Times New Roman"/>
          <w:szCs w:val="32"/>
          <w:lang w:bidi="ar"/>
        </w:rPr>
      </w:pPr>
      <w:r>
        <w:rPr>
          <w:rFonts w:ascii="仿宋_GB2312" w:eastAsia="仿宋_GB2312" w:hAnsi="仿宋" w:cs="Times New Roman" w:hint="eastAsia"/>
          <w:szCs w:val="32"/>
          <w:lang w:bidi="ar"/>
        </w:rPr>
        <w:t>领导小组下设办公室，办公室设在县教体局，具体负责引进工作的实施和日常事务，洪江涛兼任办公室主任，龚晓春、巴文钊任办公室副主任，熊荣荣、徐平、黄圣、陈玲为办公室成员。领导小组要切实加强引进工作的组织管理，科学合理制定引进工作计划，严格引进条件程序，周密部署，密切配合，认真做好各个环节的工作，确保高中教师引得进、留得住、教得好。建立切实有效的监督制约机制，坚决杜绝违纪违规行为发生，确保引进工作公平公正。</w:t>
      </w:r>
    </w:p>
    <w:p w:rsidR="004B238D" w:rsidRDefault="00C00116" w:rsidP="0042422A">
      <w:pPr>
        <w:adjustRightInd w:val="0"/>
        <w:snapToGrid w:val="0"/>
        <w:spacing w:line="600" w:lineRule="exact"/>
        <w:ind w:firstLineChars="200" w:firstLine="640"/>
        <w:rPr>
          <w:rFonts w:ascii="仿宋_GB2312" w:eastAsia="仿宋_GB2312" w:hAnsi="仿宋" w:cs="Times New Roman"/>
          <w:szCs w:val="32"/>
          <w:lang w:bidi="ar"/>
        </w:rPr>
      </w:pPr>
      <w:r>
        <w:rPr>
          <w:rFonts w:ascii="仿宋_GB2312" w:eastAsia="仿宋_GB2312" w:hAnsi="仿宋" w:cs="Times New Roman" w:hint="eastAsia"/>
          <w:szCs w:val="32"/>
          <w:lang w:bidi="ar"/>
        </w:rPr>
        <w:t>咨询电话：（县教体局）</w:t>
      </w:r>
      <w:r>
        <w:rPr>
          <w:rFonts w:ascii="仿宋_GB2312" w:eastAsia="仿宋_GB2312" w:hAnsi="仿宋" w:cs="Times New Roman" w:hint="eastAsia"/>
          <w:szCs w:val="32"/>
          <w:lang w:bidi="ar"/>
        </w:rPr>
        <w:t>0791-8567278</w:t>
      </w:r>
      <w:r>
        <w:rPr>
          <w:rFonts w:ascii="仿宋_GB2312" w:eastAsia="仿宋_GB2312" w:hAnsi="仿宋" w:cs="Times New Roman" w:hint="eastAsia"/>
          <w:szCs w:val="32"/>
          <w:lang w:bidi="ar"/>
        </w:rPr>
        <w:t>5</w:t>
      </w:r>
    </w:p>
    <w:p w:rsidR="004B238D" w:rsidRDefault="00C00116" w:rsidP="0042422A">
      <w:pPr>
        <w:adjustRightInd w:val="0"/>
        <w:snapToGrid w:val="0"/>
        <w:spacing w:line="600" w:lineRule="exact"/>
        <w:ind w:firstLineChars="700" w:firstLine="2240"/>
        <w:rPr>
          <w:rFonts w:ascii="仿宋_GB2312" w:eastAsia="仿宋_GB2312" w:hAnsi="仿宋" w:cs="Times New Roman" w:hint="eastAsia"/>
          <w:szCs w:val="32"/>
          <w:lang w:bidi="ar"/>
        </w:rPr>
      </w:pPr>
      <w:r>
        <w:rPr>
          <w:rFonts w:ascii="仿宋_GB2312" w:eastAsia="仿宋_GB2312" w:hAnsi="仿宋" w:cs="Times New Roman" w:hint="eastAsia"/>
          <w:szCs w:val="32"/>
          <w:lang w:bidi="ar"/>
        </w:rPr>
        <w:t>（县人社局）</w:t>
      </w:r>
      <w:r>
        <w:rPr>
          <w:rFonts w:ascii="仿宋_GB2312" w:eastAsia="仿宋_GB2312" w:hAnsi="仿宋" w:cs="Times New Roman" w:hint="eastAsia"/>
          <w:szCs w:val="32"/>
          <w:lang w:bidi="ar"/>
        </w:rPr>
        <w:t>0791-85622587</w:t>
      </w:r>
    </w:p>
    <w:p w:rsidR="0042422A" w:rsidRPr="0042422A" w:rsidRDefault="0042422A" w:rsidP="0042422A">
      <w:pPr>
        <w:pStyle w:val="a0"/>
        <w:spacing w:line="600" w:lineRule="exact"/>
        <w:rPr>
          <w:lang w:bidi="ar"/>
        </w:rPr>
      </w:pPr>
    </w:p>
    <w:p w:rsidR="004B238D" w:rsidRDefault="00C00116" w:rsidP="0042422A">
      <w:pPr>
        <w:adjustRightInd w:val="0"/>
        <w:snapToGrid w:val="0"/>
        <w:spacing w:line="600" w:lineRule="exact"/>
        <w:ind w:firstLineChars="200" w:firstLine="640"/>
        <w:rPr>
          <w:rFonts w:ascii="仿宋_GB2312" w:eastAsia="仿宋_GB2312" w:hAnsi="仿宋" w:cs="Times New Roman"/>
          <w:szCs w:val="32"/>
          <w:lang w:bidi="ar"/>
        </w:rPr>
      </w:pPr>
      <w:r>
        <w:rPr>
          <w:rFonts w:ascii="仿宋_GB2312" w:eastAsia="仿宋_GB2312" w:hAnsi="仿宋" w:cs="Times New Roman" w:hint="eastAsia"/>
          <w:szCs w:val="32"/>
          <w:lang w:bidi="ar"/>
        </w:rPr>
        <w:t>附件：</w:t>
      </w:r>
    </w:p>
    <w:p w:rsidR="004B238D" w:rsidRDefault="00C00116" w:rsidP="0042422A">
      <w:pPr>
        <w:adjustRightInd w:val="0"/>
        <w:snapToGrid w:val="0"/>
        <w:spacing w:line="600" w:lineRule="exact"/>
        <w:ind w:firstLineChars="200" w:firstLine="640"/>
        <w:rPr>
          <w:rFonts w:ascii="仿宋_GB2312" w:eastAsia="仿宋_GB2312" w:hAnsi="仿宋" w:cs="Times New Roman"/>
          <w:szCs w:val="32"/>
          <w:lang w:bidi="ar"/>
        </w:rPr>
      </w:pPr>
      <w:r>
        <w:rPr>
          <w:rFonts w:ascii="仿宋_GB2312" w:eastAsia="仿宋_GB2312" w:hAnsi="仿宋" w:cs="Times New Roman" w:hint="eastAsia"/>
          <w:szCs w:val="32"/>
          <w:lang w:bidi="ar"/>
        </w:rPr>
        <w:t>1.</w:t>
      </w:r>
      <w:r>
        <w:rPr>
          <w:rFonts w:ascii="仿宋_GB2312" w:eastAsia="仿宋_GB2312" w:hAnsi="仿宋" w:cs="Times New Roman" w:hint="eastAsia"/>
          <w:szCs w:val="32"/>
          <w:lang w:bidi="ar"/>
        </w:rPr>
        <w:t>进贤县</w:t>
      </w:r>
      <w:r>
        <w:rPr>
          <w:rFonts w:ascii="仿宋_GB2312" w:eastAsia="仿宋_GB2312" w:hAnsi="仿宋" w:cs="Times New Roman" w:hint="eastAsia"/>
          <w:szCs w:val="32"/>
          <w:lang w:bidi="ar"/>
        </w:rPr>
        <w:t>2021</w:t>
      </w:r>
      <w:r>
        <w:rPr>
          <w:rFonts w:ascii="仿宋_GB2312" w:eastAsia="仿宋_GB2312" w:hAnsi="仿宋" w:cs="Times New Roman" w:hint="eastAsia"/>
          <w:szCs w:val="32"/>
          <w:lang w:bidi="ar"/>
        </w:rPr>
        <w:t>年引进高层次人才计划表</w:t>
      </w:r>
    </w:p>
    <w:p w:rsidR="004B238D" w:rsidRDefault="00C00116" w:rsidP="0042422A">
      <w:pPr>
        <w:adjustRightInd w:val="0"/>
        <w:snapToGrid w:val="0"/>
        <w:spacing w:line="600" w:lineRule="exact"/>
        <w:ind w:firstLineChars="200" w:firstLine="640"/>
        <w:rPr>
          <w:rFonts w:ascii="仿宋_GB2312" w:eastAsia="仿宋_GB2312" w:hAnsi="仿宋" w:cs="Times New Roman"/>
          <w:szCs w:val="32"/>
          <w:lang w:bidi="ar"/>
        </w:rPr>
      </w:pPr>
      <w:r>
        <w:rPr>
          <w:rFonts w:ascii="仿宋_GB2312" w:eastAsia="仿宋_GB2312" w:hAnsi="仿宋" w:cs="Times New Roman" w:hint="eastAsia"/>
          <w:szCs w:val="32"/>
          <w:lang w:bidi="ar"/>
        </w:rPr>
        <w:t>2.</w:t>
      </w:r>
      <w:r>
        <w:rPr>
          <w:rFonts w:ascii="仿宋_GB2312" w:eastAsia="仿宋_GB2312" w:hAnsi="仿宋" w:cs="Times New Roman" w:hint="eastAsia"/>
          <w:szCs w:val="32"/>
          <w:lang w:bidi="ar"/>
        </w:rPr>
        <w:t>进贤县</w:t>
      </w:r>
      <w:r>
        <w:rPr>
          <w:rFonts w:ascii="仿宋_GB2312" w:eastAsia="仿宋_GB2312" w:hAnsi="仿宋" w:cs="Times New Roman" w:hint="eastAsia"/>
          <w:szCs w:val="32"/>
          <w:lang w:bidi="ar"/>
        </w:rPr>
        <w:t>2021</w:t>
      </w:r>
      <w:r>
        <w:rPr>
          <w:rFonts w:ascii="仿宋_GB2312" w:eastAsia="仿宋_GB2312" w:hAnsi="仿宋" w:cs="Times New Roman" w:hint="eastAsia"/>
          <w:szCs w:val="32"/>
          <w:lang w:bidi="ar"/>
        </w:rPr>
        <w:t>年引进高层次人才报名表</w:t>
      </w:r>
    </w:p>
    <w:p w:rsidR="004B238D" w:rsidRDefault="00C00116" w:rsidP="0042422A">
      <w:pPr>
        <w:adjustRightInd w:val="0"/>
        <w:snapToGrid w:val="0"/>
        <w:spacing w:line="360" w:lineRule="auto"/>
        <w:ind w:firstLineChars="200" w:firstLine="640"/>
        <w:rPr>
          <w:rFonts w:ascii="仿宋" w:eastAsia="仿宋" w:hAnsi="仿宋" w:cs="仿宋"/>
          <w:szCs w:val="32"/>
        </w:rPr>
      </w:pPr>
      <w:r>
        <w:rPr>
          <w:rFonts w:ascii="仿宋_GB2312" w:eastAsia="仿宋_GB2312" w:hAnsi="仿宋" w:cs="Times New Roman" w:hint="eastAsia"/>
          <w:szCs w:val="32"/>
          <w:lang w:bidi="ar"/>
        </w:rPr>
        <w:t xml:space="preserve">                             </w:t>
      </w:r>
    </w:p>
    <w:p w:rsidR="004B238D" w:rsidRDefault="004B238D">
      <w:pPr>
        <w:spacing w:line="600" w:lineRule="exact"/>
        <w:rPr>
          <w:rFonts w:ascii="仿宋" w:eastAsia="仿宋" w:hAnsi="仿宋" w:cs="仿宋"/>
          <w:szCs w:val="32"/>
        </w:rPr>
      </w:pPr>
    </w:p>
    <w:tbl>
      <w:tblPr>
        <w:tblW w:w="8925" w:type="dxa"/>
        <w:tblLayout w:type="fixed"/>
        <w:tblCellMar>
          <w:left w:w="0" w:type="dxa"/>
          <w:right w:w="0" w:type="dxa"/>
        </w:tblCellMar>
        <w:tblLook w:val="04A0" w:firstRow="1" w:lastRow="0" w:firstColumn="1" w:lastColumn="0" w:noHBand="0" w:noVBand="1"/>
      </w:tblPr>
      <w:tblGrid>
        <w:gridCol w:w="1764"/>
        <w:gridCol w:w="1620"/>
        <w:gridCol w:w="1500"/>
        <w:gridCol w:w="1308"/>
        <w:gridCol w:w="1272"/>
        <w:gridCol w:w="705"/>
        <w:gridCol w:w="756"/>
      </w:tblGrid>
      <w:tr w:rsidR="004B238D">
        <w:trPr>
          <w:trHeight w:val="408"/>
        </w:trPr>
        <w:tc>
          <w:tcPr>
            <w:tcW w:w="1764" w:type="dxa"/>
            <w:tcBorders>
              <w:top w:val="nil"/>
              <w:left w:val="nil"/>
              <w:bottom w:val="nil"/>
              <w:right w:val="nil"/>
            </w:tcBorders>
            <w:shd w:val="clear" w:color="auto" w:fill="auto"/>
            <w:noWrap/>
            <w:tcMar>
              <w:top w:w="12" w:type="dxa"/>
              <w:left w:w="12" w:type="dxa"/>
              <w:right w:w="12" w:type="dxa"/>
            </w:tcMar>
            <w:vAlign w:val="center"/>
          </w:tcPr>
          <w:p w:rsidR="004B238D" w:rsidRDefault="00C00116">
            <w:pPr>
              <w:widowControl/>
              <w:textAlignment w:val="center"/>
              <w:rPr>
                <w:rFonts w:ascii="黑体" w:eastAsia="黑体" w:hAnsi="宋体" w:cs="黑体"/>
                <w:color w:val="000000"/>
                <w:szCs w:val="32"/>
              </w:rPr>
            </w:pPr>
            <w:r>
              <w:rPr>
                <w:rFonts w:ascii="黑体" w:eastAsia="黑体" w:hAnsi="宋体" w:cs="黑体" w:hint="eastAsia"/>
                <w:color w:val="000000"/>
                <w:kern w:val="0"/>
                <w:szCs w:val="32"/>
                <w:lang w:bidi="ar"/>
              </w:rPr>
              <w:lastRenderedPageBreak/>
              <w:t>附件</w:t>
            </w:r>
            <w:r>
              <w:rPr>
                <w:rFonts w:ascii="黑体" w:eastAsia="黑体" w:hAnsi="宋体" w:cs="黑体" w:hint="eastAsia"/>
                <w:color w:val="000000"/>
                <w:kern w:val="0"/>
                <w:szCs w:val="32"/>
                <w:lang w:bidi="ar"/>
              </w:rPr>
              <w:t>1</w:t>
            </w:r>
          </w:p>
        </w:tc>
        <w:tc>
          <w:tcPr>
            <w:tcW w:w="1620" w:type="dxa"/>
            <w:tcBorders>
              <w:top w:val="nil"/>
              <w:left w:val="nil"/>
              <w:bottom w:val="nil"/>
              <w:right w:val="nil"/>
            </w:tcBorders>
            <w:shd w:val="clear" w:color="auto" w:fill="auto"/>
            <w:noWrap/>
            <w:tcMar>
              <w:top w:w="12" w:type="dxa"/>
              <w:left w:w="12" w:type="dxa"/>
              <w:right w:w="12" w:type="dxa"/>
            </w:tcMar>
            <w:vAlign w:val="center"/>
          </w:tcPr>
          <w:p w:rsidR="004B238D" w:rsidRDefault="004B238D">
            <w:pPr>
              <w:rPr>
                <w:rFonts w:ascii="宋体" w:hAnsi="宋体"/>
                <w:color w:val="000000"/>
                <w:sz w:val="22"/>
                <w:szCs w:val="22"/>
              </w:rPr>
            </w:pPr>
          </w:p>
        </w:tc>
        <w:tc>
          <w:tcPr>
            <w:tcW w:w="1500" w:type="dxa"/>
            <w:tcBorders>
              <w:top w:val="nil"/>
              <w:left w:val="nil"/>
              <w:bottom w:val="nil"/>
              <w:right w:val="nil"/>
            </w:tcBorders>
            <w:shd w:val="clear" w:color="auto" w:fill="auto"/>
            <w:noWrap/>
            <w:tcMar>
              <w:top w:w="12" w:type="dxa"/>
              <w:left w:w="12" w:type="dxa"/>
              <w:right w:w="12" w:type="dxa"/>
            </w:tcMar>
            <w:vAlign w:val="center"/>
          </w:tcPr>
          <w:p w:rsidR="004B238D" w:rsidRDefault="004B238D">
            <w:pPr>
              <w:rPr>
                <w:rFonts w:ascii="宋体" w:hAnsi="宋体"/>
                <w:color w:val="000000"/>
                <w:sz w:val="22"/>
                <w:szCs w:val="22"/>
              </w:rPr>
            </w:pPr>
          </w:p>
        </w:tc>
        <w:tc>
          <w:tcPr>
            <w:tcW w:w="1308" w:type="dxa"/>
            <w:tcBorders>
              <w:top w:val="nil"/>
              <w:left w:val="nil"/>
              <w:bottom w:val="nil"/>
              <w:right w:val="nil"/>
            </w:tcBorders>
            <w:shd w:val="clear" w:color="auto" w:fill="auto"/>
            <w:noWrap/>
            <w:tcMar>
              <w:top w:w="12" w:type="dxa"/>
              <w:left w:w="12" w:type="dxa"/>
              <w:right w:w="12" w:type="dxa"/>
            </w:tcMar>
            <w:vAlign w:val="center"/>
          </w:tcPr>
          <w:p w:rsidR="004B238D" w:rsidRDefault="004B238D">
            <w:pPr>
              <w:rPr>
                <w:rFonts w:ascii="宋体" w:hAnsi="宋体"/>
                <w:color w:val="000000"/>
                <w:sz w:val="22"/>
                <w:szCs w:val="22"/>
              </w:rPr>
            </w:pPr>
          </w:p>
        </w:tc>
        <w:tc>
          <w:tcPr>
            <w:tcW w:w="1272" w:type="dxa"/>
            <w:tcBorders>
              <w:top w:val="nil"/>
              <w:left w:val="nil"/>
              <w:bottom w:val="nil"/>
              <w:right w:val="nil"/>
            </w:tcBorders>
            <w:shd w:val="clear" w:color="auto" w:fill="auto"/>
            <w:noWrap/>
            <w:tcMar>
              <w:top w:w="12" w:type="dxa"/>
              <w:left w:w="12" w:type="dxa"/>
              <w:right w:w="12" w:type="dxa"/>
            </w:tcMar>
            <w:vAlign w:val="center"/>
          </w:tcPr>
          <w:p w:rsidR="004B238D" w:rsidRDefault="004B238D">
            <w:pPr>
              <w:rPr>
                <w:rFonts w:ascii="宋体" w:hAnsi="宋体"/>
                <w:color w:val="000000"/>
                <w:sz w:val="22"/>
                <w:szCs w:val="22"/>
              </w:rPr>
            </w:pPr>
          </w:p>
        </w:tc>
        <w:tc>
          <w:tcPr>
            <w:tcW w:w="705" w:type="dxa"/>
            <w:tcBorders>
              <w:top w:val="nil"/>
              <w:left w:val="nil"/>
              <w:bottom w:val="nil"/>
              <w:right w:val="nil"/>
            </w:tcBorders>
            <w:shd w:val="clear" w:color="auto" w:fill="auto"/>
            <w:noWrap/>
            <w:tcMar>
              <w:top w:w="12" w:type="dxa"/>
              <w:left w:w="12" w:type="dxa"/>
              <w:right w:w="12" w:type="dxa"/>
            </w:tcMar>
            <w:vAlign w:val="center"/>
          </w:tcPr>
          <w:p w:rsidR="004B238D" w:rsidRDefault="004B238D">
            <w:pPr>
              <w:rPr>
                <w:rFonts w:ascii="宋体" w:hAnsi="宋体"/>
                <w:color w:val="000000"/>
                <w:sz w:val="22"/>
                <w:szCs w:val="22"/>
              </w:rPr>
            </w:pPr>
          </w:p>
        </w:tc>
        <w:tc>
          <w:tcPr>
            <w:tcW w:w="756" w:type="dxa"/>
            <w:tcBorders>
              <w:top w:val="nil"/>
              <w:left w:val="nil"/>
              <w:bottom w:val="nil"/>
              <w:right w:val="nil"/>
            </w:tcBorders>
            <w:shd w:val="clear" w:color="auto" w:fill="auto"/>
            <w:noWrap/>
            <w:tcMar>
              <w:top w:w="12" w:type="dxa"/>
              <w:left w:w="12" w:type="dxa"/>
              <w:right w:w="12" w:type="dxa"/>
            </w:tcMar>
            <w:vAlign w:val="center"/>
          </w:tcPr>
          <w:p w:rsidR="004B238D" w:rsidRDefault="004B238D">
            <w:pPr>
              <w:rPr>
                <w:rFonts w:ascii="宋体" w:hAnsi="宋体"/>
                <w:color w:val="000000"/>
                <w:sz w:val="22"/>
                <w:szCs w:val="22"/>
              </w:rPr>
            </w:pPr>
          </w:p>
        </w:tc>
      </w:tr>
      <w:tr w:rsidR="004B238D">
        <w:trPr>
          <w:trHeight w:val="1100"/>
        </w:trPr>
        <w:tc>
          <w:tcPr>
            <w:tcW w:w="8925" w:type="dxa"/>
            <w:gridSpan w:val="7"/>
            <w:tcBorders>
              <w:top w:val="nil"/>
              <w:left w:val="nil"/>
              <w:bottom w:val="nil"/>
              <w:right w:val="nil"/>
            </w:tcBorders>
            <w:shd w:val="clear" w:color="auto" w:fill="auto"/>
            <w:noWrap/>
            <w:tcMar>
              <w:top w:w="12" w:type="dxa"/>
              <w:left w:w="12" w:type="dxa"/>
              <w:right w:w="12" w:type="dxa"/>
            </w:tcMar>
            <w:vAlign w:val="center"/>
          </w:tcPr>
          <w:p w:rsidR="004B238D" w:rsidRDefault="00C00116">
            <w:pPr>
              <w:widowControl/>
              <w:jc w:val="center"/>
              <w:textAlignment w:val="center"/>
              <w:rPr>
                <w:rFonts w:ascii="黑体" w:eastAsia="黑体" w:hAnsi="宋体" w:cs="黑体"/>
                <w:color w:val="000000"/>
                <w:sz w:val="40"/>
                <w:szCs w:val="40"/>
              </w:rPr>
            </w:pPr>
            <w:r>
              <w:rPr>
                <w:rFonts w:ascii="黑体" w:eastAsia="黑体" w:hAnsi="宋体" w:cs="黑体" w:hint="eastAsia"/>
                <w:color w:val="000000"/>
                <w:kern w:val="0"/>
                <w:sz w:val="40"/>
                <w:szCs w:val="40"/>
                <w:lang w:bidi="ar"/>
              </w:rPr>
              <w:t>进贤县</w:t>
            </w:r>
            <w:r>
              <w:rPr>
                <w:rFonts w:ascii="黑体" w:eastAsia="黑体" w:hAnsi="宋体" w:cs="黑体" w:hint="eastAsia"/>
                <w:color w:val="000000"/>
                <w:kern w:val="0"/>
                <w:sz w:val="40"/>
                <w:szCs w:val="40"/>
                <w:lang w:bidi="ar"/>
              </w:rPr>
              <w:t>2021</w:t>
            </w:r>
            <w:r>
              <w:rPr>
                <w:rFonts w:ascii="黑体" w:eastAsia="黑体" w:hAnsi="宋体" w:cs="黑体" w:hint="eastAsia"/>
                <w:color w:val="000000"/>
                <w:kern w:val="0"/>
                <w:sz w:val="40"/>
                <w:szCs w:val="40"/>
                <w:lang w:bidi="ar"/>
              </w:rPr>
              <w:t>年引进高层次人才计划表</w:t>
            </w:r>
          </w:p>
        </w:tc>
      </w:tr>
      <w:tr w:rsidR="004B238D">
        <w:trPr>
          <w:trHeight w:val="2020"/>
        </w:trPr>
        <w:tc>
          <w:tcPr>
            <w:tcW w:w="176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B238D" w:rsidRDefault="00C00116">
            <w:pPr>
              <w:widowControl/>
              <w:jc w:val="center"/>
              <w:textAlignment w:val="center"/>
              <w:rPr>
                <w:rFonts w:ascii="黑体" w:eastAsia="黑体" w:hAnsi="宋体" w:cs="黑体"/>
                <w:color w:val="000000"/>
                <w:szCs w:val="32"/>
              </w:rPr>
            </w:pPr>
            <w:r>
              <w:rPr>
                <w:rFonts w:ascii="黑体" w:eastAsia="黑体" w:hAnsi="宋体" w:cs="黑体" w:hint="eastAsia"/>
                <w:noProof/>
                <w:color w:val="000000"/>
                <w:kern w:val="0"/>
                <w:szCs w:val="32"/>
                <w:bdr w:val="single" w:sz="4" w:space="0" w:color="000000"/>
              </w:rPr>
              <w:drawing>
                <wp:anchor distT="0" distB="0" distL="114300" distR="114300" simplePos="0" relativeHeight="251655680" behindDoc="0" locked="0" layoutInCell="1" allowOverlap="1">
                  <wp:simplePos x="0" y="0"/>
                  <wp:positionH relativeFrom="column">
                    <wp:posOffset>481330</wp:posOffset>
                  </wp:positionH>
                  <wp:positionV relativeFrom="paragraph">
                    <wp:posOffset>175260</wp:posOffset>
                  </wp:positionV>
                  <wp:extent cx="548640" cy="335280"/>
                  <wp:effectExtent l="0" t="0" r="3810" b="7620"/>
                  <wp:wrapNone/>
                  <wp:docPr id="5" name="图片_2"/>
                  <wp:cNvGraphicFramePr/>
                  <a:graphic xmlns:a="http://schemas.openxmlformats.org/drawingml/2006/main">
                    <a:graphicData uri="http://schemas.openxmlformats.org/drawingml/2006/picture">
                      <pic:pic xmlns:pic="http://schemas.openxmlformats.org/drawingml/2006/picture">
                        <pic:nvPicPr>
                          <pic:cNvPr id="5" name="图片_2"/>
                          <pic:cNvPicPr/>
                        </pic:nvPicPr>
                        <pic:blipFill>
                          <a:blip r:embed="rId9"/>
                          <a:stretch>
                            <a:fillRect/>
                          </a:stretch>
                        </pic:blipFill>
                        <pic:spPr>
                          <a:xfrm>
                            <a:off x="0" y="0"/>
                            <a:ext cx="548640" cy="335280"/>
                          </a:xfrm>
                          <a:prstGeom prst="rect">
                            <a:avLst/>
                          </a:prstGeom>
                          <a:noFill/>
                          <a:ln>
                            <a:noFill/>
                          </a:ln>
                        </pic:spPr>
                      </pic:pic>
                    </a:graphicData>
                  </a:graphic>
                </wp:anchor>
              </w:drawing>
            </w:r>
            <w:r>
              <w:rPr>
                <w:rFonts w:ascii="黑体" w:eastAsia="黑体" w:hAnsi="宋体" w:cs="黑体" w:hint="eastAsia"/>
                <w:noProof/>
                <w:color w:val="000000"/>
                <w:kern w:val="0"/>
                <w:szCs w:val="32"/>
                <w:bdr w:val="single" w:sz="4" w:space="0" w:color="000000"/>
              </w:rPr>
              <w:drawing>
                <wp:anchor distT="0" distB="0" distL="114300" distR="114300" simplePos="0" relativeHeight="251656704" behindDoc="0" locked="0" layoutInCell="1" allowOverlap="1">
                  <wp:simplePos x="0" y="0"/>
                  <wp:positionH relativeFrom="column">
                    <wp:posOffset>68580</wp:posOffset>
                  </wp:positionH>
                  <wp:positionV relativeFrom="paragraph">
                    <wp:posOffset>647700</wp:posOffset>
                  </wp:positionV>
                  <wp:extent cx="449580" cy="228600"/>
                  <wp:effectExtent l="0" t="0" r="7620" b="0"/>
                  <wp:wrapNone/>
                  <wp:docPr id="4" name="图片_4"/>
                  <wp:cNvGraphicFramePr/>
                  <a:graphic xmlns:a="http://schemas.openxmlformats.org/drawingml/2006/main">
                    <a:graphicData uri="http://schemas.openxmlformats.org/drawingml/2006/picture">
                      <pic:pic xmlns:pic="http://schemas.openxmlformats.org/drawingml/2006/picture">
                        <pic:nvPicPr>
                          <pic:cNvPr id="4" name="图片_4"/>
                          <pic:cNvPicPr/>
                        </pic:nvPicPr>
                        <pic:blipFill>
                          <a:blip r:embed="rId10"/>
                          <a:stretch>
                            <a:fillRect/>
                          </a:stretch>
                        </pic:blipFill>
                        <pic:spPr>
                          <a:xfrm>
                            <a:off x="0" y="0"/>
                            <a:ext cx="449580" cy="228600"/>
                          </a:xfrm>
                          <a:prstGeom prst="rect">
                            <a:avLst/>
                          </a:prstGeom>
                          <a:noFill/>
                          <a:ln>
                            <a:noFill/>
                          </a:ln>
                        </pic:spPr>
                      </pic:pic>
                    </a:graphicData>
                  </a:graphic>
                </wp:anchor>
              </w:drawing>
            </w:r>
            <w:r>
              <w:rPr>
                <w:rFonts w:ascii="黑体" w:eastAsia="黑体" w:hAnsi="宋体" w:cs="黑体" w:hint="eastAsia"/>
                <w:noProof/>
                <w:color w:val="000000"/>
                <w:kern w:val="0"/>
                <w:szCs w:val="32"/>
                <w:bdr w:val="single" w:sz="4" w:space="0" w:color="000000"/>
              </w:rPr>
              <w:drawing>
                <wp:anchor distT="0" distB="0" distL="114300" distR="114300" simplePos="0" relativeHeight="251657728" behindDoc="0" locked="0" layoutInCell="1" allowOverlap="1">
                  <wp:simplePos x="0" y="0"/>
                  <wp:positionH relativeFrom="column">
                    <wp:posOffset>-15240</wp:posOffset>
                  </wp:positionH>
                  <wp:positionV relativeFrom="paragraph">
                    <wp:posOffset>-13335</wp:posOffset>
                  </wp:positionV>
                  <wp:extent cx="1128395" cy="1313815"/>
                  <wp:effectExtent l="0" t="0" r="14605" b="635"/>
                  <wp:wrapNone/>
                  <wp:docPr id="3" name="直接连接符_6"/>
                  <wp:cNvGraphicFramePr/>
                  <a:graphic xmlns:a="http://schemas.openxmlformats.org/drawingml/2006/main">
                    <a:graphicData uri="http://schemas.openxmlformats.org/drawingml/2006/picture">
                      <pic:pic xmlns:pic="http://schemas.openxmlformats.org/drawingml/2006/picture">
                        <pic:nvPicPr>
                          <pic:cNvPr id="3" name="直接连接符_6"/>
                          <pic:cNvPicPr/>
                        </pic:nvPicPr>
                        <pic:blipFill>
                          <a:blip r:embed="rId11"/>
                          <a:stretch>
                            <a:fillRect/>
                          </a:stretch>
                        </pic:blipFill>
                        <pic:spPr>
                          <a:xfrm>
                            <a:off x="0" y="0"/>
                            <a:ext cx="1128395" cy="1313815"/>
                          </a:xfrm>
                          <a:prstGeom prst="rect">
                            <a:avLst/>
                          </a:prstGeom>
                          <a:noFill/>
                          <a:ln>
                            <a:noFill/>
                          </a:ln>
                        </pic:spPr>
                      </pic:pic>
                    </a:graphicData>
                  </a:graphic>
                </wp:anchor>
              </w:drawing>
            </w:r>
            <w:r>
              <w:rPr>
                <w:rFonts w:ascii="黑体" w:eastAsia="黑体" w:hAnsi="宋体" w:cs="黑体" w:hint="eastAsia"/>
                <w:noProof/>
                <w:color w:val="000000"/>
                <w:kern w:val="0"/>
                <w:szCs w:val="32"/>
                <w:bdr w:val="single" w:sz="4" w:space="0" w:color="000000"/>
              </w:rPr>
              <w:drawing>
                <wp:anchor distT="0" distB="0" distL="114300" distR="114300" simplePos="0" relativeHeight="251658752" behindDoc="0" locked="0" layoutInCell="1" allowOverlap="1">
                  <wp:simplePos x="0" y="0"/>
                  <wp:positionH relativeFrom="column">
                    <wp:posOffset>15875</wp:posOffset>
                  </wp:positionH>
                  <wp:positionV relativeFrom="paragraph">
                    <wp:posOffset>1022985</wp:posOffset>
                  </wp:positionV>
                  <wp:extent cx="518795" cy="251460"/>
                  <wp:effectExtent l="0" t="0" r="14605" b="15240"/>
                  <wp:wrapNone/>
                  <wp:docPr id="2" name="图片_3"/>
                  <wp:cNvGraphicFramePr/>
                  <a:graphic xmlns:a="http://schemas.openxmlformats.org/drawingml/2006/main">
                    <a:graphicData uri="http://schemas.openxmlformats.org/drawingml/2006/picture">
                      <pic:pic xmlns:pic="http://schemas.openxmlformats.org/drawingml/2006/picture">
                        <pic:nvPicPr>
                          <pic:cNvPr id="2" name="图片_3"/>
                          <pic:cNvPicPr/>
                        </pic:nvPicPr>
                        <pic:blipFill>
                          <a:blip r:embed="rId12"/>
                          <a:stretch>
                            <a:fillRect/>
                          </a:stretch>
                        </pic:blipFill>
                        <pic:spPr>
                          <a:xfrm>
                            <a:off x="0" y="0"/>
                            <a:ext cx="518795" cy="251460"/>
                          </a:xfrm>
                          <a:prstGeom prst="rect">
                            <a:avLst/>
                          </a:prstGeom>
                          <a:noFill/>
                          <a:ln>
                            <a:noFill/>
                          </a:ln>
                        </pic:spPr>
                      </pic:pic>
                    </a:graphicData>
                  </a:graphic>
                </wp:anchor>
              </w:drawing>
            </w:r>
            <w:r>
              <w:rPr>
                <w:rFonts w:ascii="黑体" w:eastAsia="黑体" w:hAnsi="宋体" w:cs="黑体" w:hint="eastAsia"/>
                <w:noProof/>
                <w:color w:val="000000"/>
                <w:kern w:val="0"/>
                <w:szCs w:val="32"/>
                <w:bdr w:val="single" w:sz="4" w:space="0" w:color="000000"/>
              </w:rPr>
              <w:drawing>
                <wp:anchor distT="0" distB="0" distL="114300" distR="114300" simplePos="0" relativeHeight="251659776" behindDoc="0" locked="0" layoutInCell="1" allowOverlap="1">
                  <wp:simplePos x="0" y="0"/>
                  <wp:positionH relativeFrom="column">
                    <wp:posOffset>1270</wp:posOffset>
                  </wp:positionH>
                  <wp:positionV relativeFrom="paragraph">
                    <wp:posOffset>829945</wp:posOffset>
                  </wp:positionV>
                  <wp:extent cx="1096010" cy="472440"/>
                  <wp:effectExtent l="0" t="0" r="8890" b="3810"/>
                  <wp:wrapNone/>
                  <wp:docPr id="1" name="直接连接符_7"/>
                  <wp:cNvGraphicFramePr/>
                  <a:graphic xmlns:a="http://schemas.openxmlformats.org/drawingml/2006/main">
                    <a:graphicData uri="http://schemas.openxmlformats.org/drawingml/2006/picture">
                      <pic:pic xmlns:pic="http://schemas.openxmlformats.org/drawingml/2006/picture">
                        <pic:nvPicPr>
                          <pic:cNvPr id="1" name="直接连接符_7"/>
                          <pic:cNvPicPr/>
                        </pic:nvPicPr>
                        <pic:blipFill>
                          <a:blip r:embed="rId13"/>
                          <a:stretch>
                            <a:fillRect/>
                          </a:stretch>
                        </pic:blipFill>
                        <pic:spPr>
                          <a:xfrm>
                            <a:off x="0" y="0"/>
                            <a:ext cx="1096010" cy="472440"/>
                          </a:xfrm>
                          <a:prstGeom prst="rect">
                            <a:avLst/>
                          </a:prstGeom>
                          <a:noFill/>
                          <a:ln>
                            <a:noFill/>
                          </a:ln>
                        </pic:spPr>
                      </pic:pic>
                    </a:graphicData>
                  </a:graphic>
                </wp:anchor>
              </w:drawing>
            </w:r>
          </w:p>
        </w:tc>
        <w:tc>
          <w:tcPr>
            <w:tcW w:w="162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B238D" w:rsidRDefault="00C00116">
            <w:pPr>
              <w:widowControl/>
              <w:jc w:val="center"/>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lang w:bidi="ar"/>
              </w:rPr>
              <w:t>进贤一中</w:t>
            </w:r>
          </w:p>
        </w:tc>
        <w:tc>
          <w:tcPr>
            <w:tcW w:w="150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B238D" w:rsidRDefault="00C00116">
            <w:pPr>
              <w:widowControl/>
              <w:jc w:val="center"/>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lang w:bidi="ar"/>
              </w:rPr>
              <w:t>进贤二中</w:t>
            </w:r>
          </w:p>
        </w:tc>
        <w:tc>
          <w:tcPr>
            <w:tcW w:w="13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B238D" w:rsidRDefault="00C00116">
            <w:pPr>
              <w:widowControl/>
              <w:jc w:val="center"/>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lang w:bidi="ar"/>
              </w:rPr>
              <w:t>进贤三中</w:t>
            </w:r>
          </w:p>
        </w:tc>
        <w:tc>
          <w:tcPr>
            <w:tcW w:w="12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B238D" w:rsidRDefault="00C00116">
            <w:pPr>
              <w:widowControl/>
              <w:jc w:val="center"/>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lang w:bidi="ar"/>
              </w:rPr>
              <w:t>李渡中学</w:t>
            </w:r>
          </w:p>
        </w:tc>
        <w:tc>
          <w:tcPr>
            <w:tcW w:w="70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B238D" w:rsidRDefault="00C00116">
            <w:pPr>
              <w:widowControl/>
              <w:jc w:val="center"/>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lang w:bidi="ar"/>
              </w:rPr>
              <w:t>合计</w:t>
            </w:r>
          </w:p>
        </w:tc>
        <w:tc>
          <w:tcPr>
            <w:tcW w:w="7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B238D" w:rsidRDefault="00C00116">
            <w:pPr>
              <w:widowControl/>
              <w:jc w:val="center"/>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lang w:bidi="ar"/>
              </w:rPr>
              <w:t>备注</w:t>
            </w:r>
          </w:p>
        </w:tc>
      </w:tr>
      <w:tr w:rsidR="004B238D">
        <w:trPr>
          <w:trHeight w:val="348"/>
        </w:trPr>
        <w:tc>
          <w:tcPr>
            <w:tcW w:w="176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B238D" w:rsidRDefault="00C00116">
            <w:pPr>
              <w:widowControl/>
              <w:jc w:val="center"/>
              <w:textAlignment w:val="center"/>
              <w:rPr>
                <w:rFonts w:ascii="仿宋_GB2312" w:eastAsia="仿宋_GB2312" w:hAnsi="宋体" w:cs="仿宋_GB2312"/>
                <w:color w:val="000000"/>
                <w:sz w:val="28"/>
                <w:szCs w:val="28"/>
              </w:rPr>
            </w:pPr>
            <w:r>
              <w:rPr>
                <w:rFonts w:ascii="仿宋_GB2312" w:eastAsia="仿宋_GB2312" w:hAnsi="宋体" w:cs="仿宋_GB2312"/>
                <w:color w:val="000000"/>
                <w:kern w:val="0"/>
                <w:sz w:val="28"/>
                <w:szCs w:val="28"/>
                <w:lang w:bidi="ar"/>
              </w:rPr>
              <w:t>高中语文</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B238D" w:rsidRDefault="00C00116">
            <w:pPr>
              <w:widowControl/>
              <w:jc w:val="center"/>
              <w:textAlignment w:val="center"/>
              <w:rPr>
                <w:rFonts w:ascii="仿宋_GB2312" w:eastAsia="仿宋_GB2312" w:hAnsi="宋体" w:cs="仿宋_GB2312"/>
                <w:color w:val="000000"/>
                <w:sz w:val="28"/>
                <w:szCs w:val="28"/>
              </w:rPr>
            </w:pPr>
            <w:r>
              <w:rPr>
                <w:rFonts w:ascii="仿宋_GB2312" w:eastAsia="仿宋_GB2312" w:hAnsi="宋体" w:cs="仿宋_GB2312"/>
                <w:color w:val="000000"/>
                <w:kern w:val="0"/>
                <w:sz w:val="28"/>
                <w:szCs w:val="28"/>
                <w:lang w:bidi="ar"/>
              </w:rPr>
              <w:t>2</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B238D" w:rsidRDefault="00C00116">
            <w:pPr>
              <w:widowControl/>
              <w:jc w:val="center"/>
              <w:textAlignment w:val="center"/>
              <w:rPr>
                <w:rFonts w:ascii="仿宋_GB2312" w:eastAsia="仿宋_GB2312" w:hAnsi="宋体" w:cs="仿宋_GB2312"/>
                <w:color w:val="000000"/>
                <w:sz w:val="28"/>
                <w:szCs w:val="28"/>
              </w:rPr>
            </w:pPr>
            <w:r>
              <w:rPr>
                <w:rFonts w:ascii="仿宋_GB2312" w:eastAsia="仿宋_GB2312" w:hAnsi="宋体" w:cs="仿宋_GB2312"/>
                <w:color w:val="000000"/>
                <w:kern w:val="0"/>
                <w:sz w:val="28"/>
                <w:szCs w:val="28"/>
                <w:lang w:bidi="ar"/>
              </w:rPr>
              <w:t>2</w:t>
            </w:r>
          </w:p>
        </w:tc>
        <w:tc>
          <w:tcPr>
            <w:tcW w:w="130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B238D" w:rsidRDefault="004B238D">
            <w:pPr>
              <w:jc w:val="center"/>
              <w:rPr>
                <w:rFonts w:ascii="仿宋_GB2312" w:eastAsia="仿宋_GB2312" w:hAnsi="宋体" w:cs="仿宋_GB2312"/>
                <w:color w:val="000000"/>
                <w:sz w:val="28"/>
                <w:szCs w:val="28"/>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B238D" w:rsidRDefault="00C00116">
            <w:pPr>
              <w:widowControl/>
              <w:jc w:val="center"/>
              <w:textAlignment w:val="center"/>
              <w:rPr>
                <w:rFonts w:ascii="仿宋_GB2312" w:eastAsia="仿宋_GB2312" w:hAnsi="宋体" w:cs="仿宋_GB2312"/>
                <w:color w:val="000000"/>
                <w:sz w:val="28"/>
                <w:szCs w:val="28"/>
              </w:rPr>
            </w:pPr>
            <w:r>
              <w:rPr>
                <w:rFonts w:ascii="仿宋_GB2312" w:eastAsia="仿宋_GB2312" w:hAnsi="宋体" w:cs="仿宋_GB2312"/>
                <w:color w:val="000000"/>
                <w:kern w:val="0"/>
                <w:sz w:val="28"/>
                <w:szCs w:val="28"/>
                <w:lang w:bidi="ar"/>
              </w:rPr>
              <w:t>2</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B238D" w:rsidRDefault="00C00116">
            <w:pPr>
              <w:widowControl/>
              <w:jc w:val="center"/>
              <w:textAlignment w:val="center"/>
              <w:rPr>
                <w:rFonts w:ascii="仿宋_GB2312" w:eastAsia="仿宋_GB2312" w:hAnsi="宋体" w:cs="仿宋_GB2312"/>
                <w:color w:val="000000"/>
                <w:sz w:val="28"/>
                <w:szCs w:val="28"/>
              </w:rPr>
            </w:pPr>
            <w:r>
              <w:rPr>
                <w:rFonts w:ascii="仿宋_GB2312" w:eastAsia="仿宋_GB2312" w:hAnsi="宋体" w:cs="仿宋_GB2312"/>
                <w:color w:val="000000"/>
                <w:kern w:val="0"/>
                <w:sz w:val="28"/>
                <w:szCs w:val="28"/>
                <w:lang w:bidi="ar"/>
              </w:rPr>
              <w:t>6</w:t>
            </w:r>
          </w:p>
        </w:tc>
        <w:tc>
          <w:tcPr>
            <w:tcW w:w="75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B238D" w:rsidRDefault="004B238D">
            <w:pPr>
              <w:jc w:val="center"/>
              <w:rPr>
                <w:rFonts w:ascii="仿宋_GB2312" w:eastAsia="仿宋_GB2312" w:hAnsi="宋体" w:cs="仿宋_GB2312"/>
                <w:color w:val="000000"/>
                <w:sz w:val="28"/>
                <w:szCs w:val="28"/>
              </w:rPr>
            </w:pPr>
          </w:p>
        </w:tc>
      </w:tr>
      <w:tr w:rsidR="004B238D">
        <w:trPr>
          <w:trHeight w:val="348"/>
        </w:trPr>
        <w:tc>
          <w:tcPr>
            <w:tcW w:w="176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B238D" w:rsidRDefault="00C00116">
            <w:pPr>
              <w:widowControl/>
              <w:jc w:val="center"/>
              <w:textAlignment w:val="center"/>
              <w:rPr>
                <w:rFonts w:ascii="仿宋_GB2312" w:eastAsia="仿宋_GB2312" w:hAnsi="宋体" w:cs="仿宋_GB2312"/>
                <w:color w:val="000000"/>
                <w:sz w:val="28"/>
                <w:szCs w:val="28"/>
              </w:rPr>
            </w:pPr>
            <w:r>
              <w:rPr>
                <w:rFonts w:ascii="仿宋_GB2312" w:eastAsia="仿宋_GB2312" w:hAnsi="宋体" w:cs="仿宋_GB2312"/>
                <w:color w:val="000000"/>
                <w:kern w:val="0"/>
                <w:sz w:val="28"/>
                <w:szCs w:val="28"/>
                <w:lang w:bidi="ar"/>
              </w:rPr>
              <w:t>高中数学</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B238D" w:rsidRDefault="00C00116">
            <w:pPr>
              <w:widowControl/>
              <w:jc w:val="center"/>
              <w:textAlignment w:val="center"/>
              <w:rPr>
                <w:rFonts w:ascii="仿宋_GB2312" w:eastAsia="仿宋_GB2312" w:hAnsi="宋体" w:cs="仿宋_GB2312"/>
                <w:color w:val="000000"/>
                <w:sz w:val="28"/>
                <w:szCs w:val="28"/>
              </w:rPr>
            </w:pPr>
            <w:r>
              <w:rPr>
                <w:rFonts w:ascii="仿宋_GB2312" w:eastAsia="仿宋_GB2312" w:hAnsi="宋体" w:cs="仿宋_GB2312"/>
                <w:color w:val="000000"/>
                <w:kern w:val="0"/>
                <w:sz w:val="28"/>
                <w:szCs w:val="28"/>
                <w:lang w:bidi="ar"/>
              </w:rPr>
              <w:t>2</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B238D" w:rsidRDefault="00C00116">
            <w:pPr>
              <w:widowControl/>
              <w:jc w:val="center"/>
              <w:textAlignment w:val="center"/>
              <w:rPr>
                <w:rFonts w:ascii="仿宋_GB2312" w:eastAsia="仿宋_GB2312" w:hAnsi="宋体" w:cs="仿宋_GB2312"/>
                <w:color w:val="000000"/>
                <w:sz w:val="28"/>
                <w:szCs w:val="28"/>
              </w:rPr>
            </w:pPr>
            <w:r>
              <w:rPr>
                <w:rFonts w:ascii="仿宋_GB2312" w:eastAsia="仿宋_GB2312" w:hAnsi="宋体" w:cs="仿宋_GB2312"/>
                <w:color w:val="000000"/>
                <w:kern w:val="0"/>
                <w:sz w:val="28"/>
                <w:szCs w:val="28"/>
                <w:lang w:bidi="ar"/>
              </w:rPr>
              <w:t>2</w:t>
            </w:r>
          </w:p>
        </w:tc>
        <w:tc>
          <w:tcPr>
            <w:tcW w:w="130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B238D" w:rsidRDefault="00C00116">
            <w:pPr>
              <w:widowControl/>
              <w:jc w:val="center"/>
              <w:textAlignment w:val="center"/>
              <w:rPr>
                <w:rFonts w:ascii="仿宋_GB2312" w:eastAsia="仿宋_GB2312" w:hAnsi="宋体" w:cs="仿宋_GB2312"/>
                <w:color w:val="000000"/>
                <w:sz w:val="28"/>
                <w:szCs w:val="28"/>
              </w:rPr>
            </w:pPr>
            <w:r>
              <w:rPr>
                <w:rFonts w:ascii="仿宋_GB2312" w:eastAsia="仿宋_GB2312" w:hAnsi="宋体" w:cs="仿宋_GB2312"/>
                <w:color w:val="000000"/>
                <w:kern w:val="0"/>
                <w:sz w:val="28"/>
                <w:szCs w:val="28"/>
                <w:lang w:bidi="ar"/>
              </w:rPr>
              <w:t>2</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B238D" w:rsidRDefault="004B238D">
            <w:pPr>
              <w:jc w:val="center"/>
              <w:rPr>
                <w:rFonts w:ascii="仿宋_GB2312" w:eastAsia="仿宋_GB2312" w:hAnsi="宋体" w:cs="仿宋_GB2312"/>
                <w:color w:val="000000"/>
                <w:sz w:val="28"/>
                <w:szCs w:val="28"/>
              </w:rPr>
            </w:pP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B238D" w:rsidRDefault="00C00116">
            <w:pPr>
              <w:widowControl/>
              <w:jc w:val="center"/>
              <w:textAlignment w:val="center"/>
              <w:rPr>
                <w:rFonts w:ascii="仿宋_GB2312" w:eastAsia="仿宋_GB2312" w:hAnsi="宋体" w:cs="仿宋_GB2312"/>
                <w:color w:val="000000"/>
                <w:sz w:val="28"/>
                <w:szCs w:val="28"/>
              </w:rPr>
            </w:pPr>
            <w:r>
              <w:rPr>
                <w:rFonts w:ascii="仿宋_GB2312" w:eastAsia="仿宋_GB2312" w:hAnsi="宋体" w:cs="仿宋_GB2312"/>
                <w:color w:val="000000"/>
                <w:kern w:val="0"/>
                <w:sz w:val="28"/>
                <w:szCs w:val="28"/>
                <w:lang w:bidi="ar"/>
              </w:rPr>
              <w:t>6</w:t>
            </w:r>
          </w:p>
        </w:tc>
        <w:tc>
          <w:tcPr>
            <w:tcW w:w="75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B238D" w:rsidRDefault="004B238D">
            <w:pPr>
              <w:jc w:val="center"/>
              <w:rPr>
                <w:rFonts w:ascii="仿宋_GB2312" w:eastAsia="仿宋_GB2312" w:hAnsi="宋体" w:cs="仿宋_GB2312"/>
                <w:color w:val="000000"/>
                <w:sz w:val="28"/>
                <w:szCs w:val="28"/>
              </w:rPr>
            </w:pPr>
          </w:p>
        </w:tc>
      </w:tr>
      <w:tr w:rsidR="004B238D">
        <w:trPr>
          <w:trHeight w:val="348"/>
        </w:trPr>
        <w:tc>
          <w:tcPr>
            <w:tcW w:w="176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B238D" w:rsidRDefault="00C00116">
            <w:pPr>
              <w:widowControl/>
              <w:jc w:val="center"/>
              <w:textAlignment w:val="center"/>
              <w:rPr>
                <w:rFonts w:ascii="仿宋_GB2312" w:eastAsia="仿宋_GB2312" w:hAnsi="宋体" w:cs="仿宋_GB2312"/>
                <w:color w:val="000000"/>
                <w:sz w:val="28"/>
                <w:szCs w:val="28"/>
              </w:rPr>
            </w:pPr>
            <w:r>
              <w:rPr>
                <w:rFonts w:ascii="仿宋_GB2312" w:eastAsia="仿宋_GB2312" w:hAnsi="宋体" w:cs="仿宋_GB2312"/>
                <w:color w:val="000000"/>
                <w:kern w:val="0"/>
                <w:sz w:val="28"/>
                <w:szCs w:val="28"/>
                <w:lang w:bidi="ar"/>
              </w:rPr>
              <w:t>高中英语</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B238D" w:rsidRDefault="00C00116">
            <w:pPr>
              <w:widowControl/>
              <w:jc w:val="center"/>
              <w:textAlignment w:val="center"/>
              <w:rPr>
                <w:rFonts w:ascii="仿宋_GB2312" w:eastAsia="仿宋_GB2312" w:hAnsi="宋体" w:cs="仿宋_GB2312"/>
                <w:color w:val="000000"/>
                <w:sz w:val="28"/>
                <w:szCs w:val="28"/>
              </w:rPr>
            </w:pPr>
            <w:r>
              <w:rPr>
                <w:rFonts w:ascii="仿宋_GB2312" w:eastAsia="仿宋_GB2312" w:hAnsi="宋体" w:cs="仿宋_GB2312"/>
                <w:color w:val="000000"/>
                <w:kern w:val="0"/>
                <w:sz w:val="28"/>
                <w:szCs w:val="28"/>
                <w:lang w:bidi="ar"/>
              </w:rPr>
              <w:t>1</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B238D" w:rsidRDefault="00C00116">
            <w:pPr>
              <w:widowControl/>
              <w:jc w:val="center"/>
              <w:textAlignment w:val="center"/>
              <w:rPr>
                <w:rFonts w:ascii="仿宋_GB2312" w:eastAsia="仿宋_GB2312" w:hAnsi="宋体" w:cs="仿宋_GB2312"/>
                <w:color w:val="000000"/>
                <w:sz w:val="28"/>
                <w:szCs w:val="28"/>
              </w:rPr>
            </w:pPr>
            <w:r>
              <w:rPr>
                <w:rFonts w:ascii="仿宋_GB2312" w:eastAsia="仿宋_GB2312" w:hAnsi="宋体" w:cs="仿宋_GB2312"/>
                <w:color w:val="000000"/>
                <w:kern w:val="0"/>
                <w:sz w:val="28"/>
                <w:szCs w:val="28"/>
                <w:lang w:bidi="ar"/>
              </w:rPr>
              <w:t>1</w:t>
            </w:r>
          </w:p>
        </w:tc>
        <w:tc>
          <w:tcPr>
            <w:tcW w:w="130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B238D" w:rsidRDefault="00C00116">
            <w:pPr>
              <w:widowControl/>
              <w:jc w:val="center"/>
              <w:textAlignment w:val="center"/>
              <w:rPr>
                <w:rFonts w:ascii="仿宋_GB2312" w:eastAsia="仿宋_GB2312" w:hAnsi="宋体" w:cs="仿宋_GB2312"/>
                <w:color w:val="000000"/>
                <w:sz w:val="28"/>
                <w:szCs w:val="28"/>
              </w:rPr>
            </w:pPr>
            <w:r>
              <w:rPr>
                <w:rFonts w:ascii="仿宋_GB2312" w:eastAsia="仿宋_GB2312" w:hAnsi="宋体" w:cs="仿宋_GB2312"/>
                <w:color w:val="000000"/>
                <w:kern w:val="0"/>
                <w:sz w:val="28"/>
                <w:szCs w:val="28"/>
                <w:lang w:bidi="ar"/>
              </w:rPr>
              <w:t>1</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B238D" w:rsidRDefault="004B238D">
            <w:pPr>
              <w:jc w:val="center"/>
              <w:rPr>
                <w:rFonts w:ascii="仿宋_GB2312" w:eastAsia="仿宋_GB2312" w:hAnsi="宋体" w:cs="仿宋_GB2312"/>
                <w:color w:val="000000"/>
                <w:sz w:val="28"/>
                <w:szCs w:val="28"/>
              </w:rPr>
            </w:pP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B238D" w:rsidRDefault="00C00116">
            <w:pPr>
              <w:widowControl/>
              <w:jc w:val="center"/>
              <w:textAlignment w:val="center"/>
              <w:rPr>
                <w:rFonts w:ascii="仿宋_GB2312" w:eastAsia="仿宋_GB2312" w:hAnsi="宋体" w:cs="仿宋_GB2312"/>
                <w:color w:val="000000"/>
                <w:sz w:val="28"/>
                <w:szCs w:val="28"/>
              </w:rPr>
            </w:pPr>
            <w:r>
              <w:rPr>
                <w:rFonts w:ascii="仿宋_GB2312" w:eastAsia="仿宋_GB2312" w:hAnsi="宋体" w:cs="仿宋_GB2312"/>
                <w:color w:val="000000"/>
                <w:kern w:val="0"/>
                <w:sz w:val="28"/>
                <w:szCs w:val="28"/>
                <w:lang w:bidi="ar"/>
              </w:rPr>
              <w:t>3</w:t>
            </w:r>
          </w:p>
        </w:tc>
        <w:tc>
          <w:tcPr>
            <w:tcW w:w="75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B238D" w:rsidRDefault="004B238D">
            <w:pPr>
              <w:jc w:val="center"/>
              <w:rPr>
                <w:rFonts w:ascii="仿宋_GB2312" w:eastAsia="仿宋_GB2312" w:hAnsi="宋体" w:cs="仿宋_GB2312"/>
                <w:color w:val="000000"/>
                <w:sz w:val="28"/>
                <w:szCs w:val="28"/>
              </w:rPr>
            </w:pPr>
          </w:p>
        </w:tc>
      </w:tr>
      <w:tr w:rsidR="004B238D">
        <w:trPr>
          <w:trHeight w:val="348"/>
        </w:trPr>
        <w:tc>
          <w:tcPr>
            <w:tcW w:w="176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B238D" w:rsidRDefault="00C00116">
            <w:pPr>
              <w:widowControl/>
              <w:jc w:val="center"/>
              <w:textAlignment w:val="center"/>
              <w:rPr>
                <w:rFonts w:ascii="仿宋_GB2312" w:eastAsia="仿宋_GB2312" w:hAnsi="宋体" w:cs="仿宋_GB2312"/>
                <w:color w:val="000000"/>
                <w:sz w:val="28"/>
                <w:szCs w:val="28"/>
              </w:rPr>
            </w:pPr>
            <w:r>
              <w:rPr>
                <w:rFonts w:ascii="仿宋_GB2312" w:eastAsia="仿宋_GB2312" w:hAnsi="宋体" w:cs="仿宋_GB2312"/>
                <w:color w:val="000000"/>
                <w:kern w:val="0"/>
                <w:sz w:val="28"/>
                <w:szCs w:val="28"/>
                <w:lang w:bidi="ar"/>
              </w:rPr>
              <w:t>高中物理</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B238D" w:rsidRDefault="00C00116">
            <w:pPr>
              <w:widowControl/>
              <w:jc w:val="center"/>
              <w:textAlignment w:val="center"/>
              <w:rPr>
                <w:rFonts w:ascii="仿宋_GB2312" w:eastAsia="仿宋_GB2312" w:hAnsi="宋体" w:cs="仿宋_GB2312"/>
                <w:color w:val="000000"/>
                <w:sz w:val="28"/>
                <w:szCs w:val="28"/>
              </w:rPr>
            </w:pPr>
            <w:r>
              <w:rPr>
                <w:rFonts w:ascii="仿宋_GB2312" w:eastAsia="仿宋_GB2312" w:hAnsi="宋体" w:cs="仿宋_GB2312"/>
                <w:color w:val="000000"/>
                <w:kern w:val="0"/>
                <w:sz w:val="28"/>
                <w:szCs w:val="28"/>
                <w:lang w:bidi="ar"/>
              </w:rPr>
              <w:t>3</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B238D" w:rsidRDefault="00C00116">
            <w:pPr>
              <w:widowControl/>
              <w:jc w:val="center"/>
              <w:textAlignment w:val="center"/>
              <w:rPr>
                <w:rFonts w:ascii="仿宋_GB2312" w:eastAsia="仿宋_GB2312" w:hAnsi="宋体" w:cs="仿宋_GB2312"/>
                <w:color w:val="000000"/>
                <w:sz w:val="28"/>
                <w:szCs w:val="28"/>
              </w:rPr>
            </w:pPr>
            <w:r>
              <w:rPr>
                <w:rFonts w:ascii="仿宋_GB2312" w:eastAsia="仿宋_GB2312" w:hAnsi="宋体" w:cs="仿宋_GB2312"/>
                <w:color w:val="000000"/>
                <w:kern w:val="0"/>
                <w:sz w:val="28"/>
                <w:szCs w:val="28"/>
                <w:lang w:bidi="ar"/>
              </w:rPr>
              <w:t>3</w:t>
            </w:r>
          </w:p>
        </w:tc>
        <w:tc>
          <w:tcPr>
            <w:tcW w:w="130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B238D" w:rsidRDefault="00C00116">
            <w:pPr>
              <w:widowControl/>
              <w:jc w:val="center"/>
              <w:textAlignment w:val="center"/>
              <w:rPr>
                <w:rFonts w:ascii="仿宋_GB2312" w:eastAsia="仿宋_GB2312" w:hAnsi="宋体" w:cs="仿宋_GB2312"/>
                <w:color w:val="000000"/>
                <w:sz w:val="28"/>
                <w:szCs w:val="28"/>
              </w:rPr>
            </w:pPr>
            <w:r>
              <w:rPr>
                <w:rFonts w:ascii="仿宋_GB2312" w:eastAsia="仿宋_GB2312" w:hAnsi="宋体" w:cs="仿宋_GB2312"/>
                <w:color w:val="000000"/>
                <w:kern w:val="0"/>
                <w:sz w:val="28"/>
                <w:szCs w:val="28"/>
                <w:lang w:bidi="ar"/>
              </w:rPr>
              <w:t>1</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B238D" w:rsidRDefault="00C00116">
            <w:pPr>
              <w:widowControl/>
              <w:jc w:val="center"/>
              <w:textAlignment w:val="center"/>
              <w:rPr>
                <w:rFonts w:ascii="仿宋_GB2312" w:eastAsia="仿宋_GB2312" w:hAnsi="宋体" w:cs="仿宋_GB2312"/>
                <w:color w:val="000000"/>
                <w:sz w:val="28"/>
                <w:szCs w:val="28"/>
              </w:rPr>
            </w:pPr>
            <w:r>
              <w:rPr>
                <w:rFonts w:ascii="仿宋_GB2312" w:eastAsia="仿宋_GB2312" w:hAnsi="宋体" w:cs="仿宋_GB2312"/>
                <w:color w:val="000000"/>
                <w:kern w:val="0"/>
                <w:sz w:val="28"/>
                <w:szCs w:val="28"/>
                <w:lang w:bidi="ar"/>
              </w:rPr>
              <w:t>1</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B238D" w:rsidRDefault="00C00116">
            <w:pPr>
              <w:widowControl/>
              <w:jc w:val="center"/>
              <w:textAlignment w:val="center"/>
              <w:rPr>
                <w:rFonts w:ascii="仿宋_GB2312" w:eastAsia="仿宋_GB2312" w:hAnsi="宋体" w:cs="仿宋_GB2312"/>
                <w:color w:val="000000"/>
                <w:sz w:val="28"/>
                <w:szCs w:val="28"/>
              </w:rPr>
            </w:pPr>
            <w:r>
              <w:rPr>
                <w:rFonts w:ascii="仿宋_GB2312" w:eastAsia="仿宋_GB2312" w:hAnsi="宋体" w:cs="仿宋_GB2312"/>
                <w:color w:val="000000"/>
                <w:kern w:val="0"/>
                <w:sz w:val="28"/>
                <w:szCs w:val="28"/>
                <w:lang w:bidi="ar"/>
              </w:rPr>
              <w:t>8</w:t>
            </w:r>
          </w:p>
        </w:tc>
        <w:tc>
          <w:tcPr>
            <w:tcW w:w="75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B238D" w:rsidRDefault="004B238D">
            <w:pPr>
              <w:jc w:val="center"/>
              <w:rPr>
                <w:rFonts w:ascii="仿宋_GB2312" w:eastAsia="仿宋_GB2312" w:hAnsi="宋体" w:cs="仿宋_GB2312"/>
                <w:color w:val="000000"/>
                <w:sz w:val="28"/>
                <w:szCs w:val="28"/>
              </w:rPr>
            </w:pPr>
          </w:p>
        </w:tc>
      </w:tr>
      <w:tr w:rsidR="004B238D">
        <w:trPr>
          <w:trHeight w:val="348"/>
        </w:trPr>
        <w:tc>
          <w:tcPr>
            <w:tcW w:w="176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B238D" w:rsidRDefault="00C00116">
            <w:pPr>
              <w:widowControl/>
              <w:jc w:val="center"/>
              <w:textAlignment w:val="center"/>
              <w:rPr>
                <w:rFonts w:ascii="仿宋_GB2312" w:eastAsia="仿宋_GB2312" w:hAnsi="宋体" w:cs="仿宋_GB2312"/>
                <w:color w:val="000000"/>
                <w:sz w:val="28"/>
                <w:szCs w:val="28"/>
              </w:rPr>
            </w:pPr>
            <w:r>
              <w:rPr>
                <w:rFonts w:ascii="仿宋_GB2312" w:eastAsia="仿宋_GB2312" w:hAnsi="宋体" w:cs="仿宋_GB2312"/>
                <w:color w:val="000000"/>
                <w:kern w:val="0"/>
                <w:sz w:val="28"/>
                <w:szCs w:val="28"/>
                <w:lang w:bidi="ar"/>
              </w:rPr>
              <w:t>高中化学</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B238D" w:rsidRDefault="00C00116">
            <w:pPr>
              <w:widowControl/>
              <w:jc w:val="center"/>
              <w:textAlignment w:val="center"/>
              <w:rPr>
                <w:rFonts w:ascii="仿宋_GB2312" w:eastAsia="仿宋_GB2312" w:hAnsi="宋体" w:cs="仿宋_GB2312"/>
                <w:color w:val="000000"/>
                <w:sz w:val="28"/>
                <w:szCs w:val="28"/>
              </w:rPr>
            </w:pPr>
            <w:r>
              <w:rPr>
                <w:rFonts w:ascii="仿宋_GB2312" w:eastAsia="仿宋_GB2312" w:hAnsi="宋体" w:cs="仿宋_GB2312"/>
                <w:color w:val="000000"/>
                <w:kern w:val="0"/>
                <w:sz w:val="28"/>
                <w:szCs w:val="28"/>
                <w:lang w:bidi="ar"/>
              </w:rPr>
              <w:t>3</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B238D" w:rsidRDefault="00C00116">
            <w:pPr>
              <w:widowControl/>
              <w:jc w:val="center"/>
              <w:textAlignment w:val="center"/>
              <w:rPr>
                <w:rFonts w:ascii="仿宋_GB2312" w:eastAsia="仿宋_GB2312" w:hAnsi="宋体" w:cs="仿宋_GB2312"/>
                <w:color w:val="000000"/>
                <w:sz w:val="28"/>
                <w:szCs w:val="28"/>
              </w:rPr>
            </w:pPr>
            <w:r>
              <w:rPr>
                <w:rFonts w:ascii="仿宋_GB2312" w:eastAsia="仿宋_GB2312" w:hAnsi="宋体" w:cs="仿宋_GB2312"/>
                <w:color w:val="000000"/>
                <w:kern w:val="0"/>
                <w:sz w:val="28"/>
                <w:szCs w:val="28"/>
                <w:lang w:bidi="ar"/>
              </w:rPr>
              <w:t>2</w:t>
            </w:r>
          </w:p>
        </w:tc>
        <w:tc>
          <w:tcPr>
            <w:tcW w:w="130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B238D" w:rsidRDefault="00C00116">
            <w:pPr>
              <w:widowControl/>
              <w:jc w:val="center"/>
              <w:textAlignment w:val="center"/>
              <w:rPr>
                <w:rFonts w:ascii="仿宋_GB2312" w:eastAsia="仿宋_GB2312" w:hAnsi="宋体" w:cs="仿宋_GB2312"/>
                <w:color w:val="000000"/>
                <w:sz w:val="28"/>
                <w:szCs w:val="28"/>
              </w:rPr>
            </w:pPr>
            <w:r>
              <w:rPr>
                <w:rFonts w:ascii="仿宋_GB2312" w:eastAsia="仿宋_GB2312" w:hAnsi="宋体" w:cs="仿宋_GB2312"/>
                <w:color w:val="000000"/>
                <w:kern w:val="0"/>
                <w:sz w:val="28"/>
                <w:szCs w:val="28"/>
                <w:lang w:bidi="ar"/>
              </w:rPr>
              <w:t>1</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B238D" w:rsidRDefault="00C00116">
            <w:pPr>
              <w:widowControl/>
              <w:jc w:val="center"/>
              <w:textAlignment w:val="center"/>
              <w:rPr>
                <w:rFonts w:ascii="仿宋_GB2312" w:eastAsia="仿宋_GB2312" w:hAnsi="宋体" w:cs="仿宋_GB2312"/>
                <w:color w:val="000000"/>
                <w:sz w:val="28"/>
                <w:szCs w:val="28"/>
              </w:rPr>
            </w:pPr>
            <w:r>
              <w:rPr>
                <w:rFonts w:ascii="仿宋_GB2312" w:eastAsia="仿宋_GB2312" w:hAnsi="宋体" w:cs="仿宋_GB2312"/>
                <w:color w:val="000000"/>
                <w:kern w:val="0"/>
                <w:sz w:val="28"/>
                <w:szCs w:val="28"/>
                <w:lang w:bidi="ar"/>
              </w:rPr>
              <w:t>1</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B238D" w:rsidRDefault="00C00116">
            <w:pPr>
              <w:widowControl/>
              <w:jc w:val="center"/>
              <w:textAlignment w:val="center"/>
              <w:rPr>
                <w:rFonts w:ascii="仿宋_GB2312" w:eastAsia="仿宋_GB2312" w:hAnsi="宋体" w:cs="仿宋_GB2312"/>
                <w:color w:val="000000"/>
                <w:sz w:val="28"/>
                <w:szCs w:val="28"/>
              </w:rPr>
            </w:pPr>
            <w:r>
              <w:rPr>
                <w:rFonts w:ascii="仿宋_GB2312" w:eastAsia="仿宋_GB2312" w:hAnsi="宋体" w:cs="仿宋_GB2312"/>
                <w:color w:val="000000"/>
                <w:kern w:val="0"/>
                <w:sz w:val="28"/>
                <w:szCs w:val="28"/>
                <w:lang w:bidi="ar"/>
              </w:rPr>
              <w:t>7</w:t>
            </w:r>
          </w:p>
        </w:tc>
        <w:tc>
          <w:tcPr>
            <w:tcW w:w="75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B238D" w:rsidRDefault="004B238D">
            <w:pPr>
              <w:jc w:val="center"/>
              <w:rPr>
                <w:rFonts w:ascii="仿宋_GB2312" w:eastAsia="仿宋_GB2312" w:hAnsi="宋体" w:cs="仿宋_GB2312"/>
                <w:color w:val="000000"/>
                <w:sz w:val="28"/>
                <w:szCs w:val="28"/>
              </w:rPr>
            </w:pPr>
          </w:p>
        </w:tc>
      </w:tr>
      <w:tr w:rsidR="004B238D">
        <w:trPr>
          <w:trHeight w:val="348"/>
        </w:trPr>
        <w:tc>
          <w:tcPr>
            <w:tcW w:w="176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B238D" w:rsidRDefault="00C00116">
            <w:pPr>
              <w:widowControl/>
              <w:jc w:val="center"/>
              <w:textAlignment w:val="center"/>
              <w:rPr>
                <w:rFonts w:ascii="仿宋_GB2312" w:eastAsia="仿宋_GB2312" w:hAnsi="宋体" w:cs="仿宋_GB2312"/>
                <w:color w:val="000000"/>
                <w:sz w:val="28"/>
                <w:szCs w:val="28"/>
              </w:rPr>
            </w:pPr>
            <w:r>
              <w:rPr>
                <w:rFonts w:ascii="仿宋_GB2312" w:eastAsia="仿宋_GB2312" w:hAnsi="宋体" w:cs="仿宋_GB2312"/>
                <w:color w:val="000000"/>
                <w:kern w:val="0"/>
                <w:sz w:val="28"/>
                <w:szCs w:val="28"/>
                <w:lang w:bidi="ar"/>
              </w:rPr>
              <w:t>高中生物</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B238D" w:rsidRDefault="00C00116">
            <w:pPr>
              <w:widowControl/>
              <w:jc w:val="center"/>
              <w:textAlignment w:val="center"/>
              <w:rPr>
                <w:rFonts w:ascii="仿宋_GB2312" w:eastAsia="仿宋_GB2312" w:hAnsi="宋体" w:cs="仿宋_GB2312"/>
                <w:color w:val="000000"/>
                <w:sz w:val="28"/>
                <w:szCs w:val="28"/>
              </w:rPr>
            </w:pPr>
            <w:r>
              <w:rPr>
                <w:rFonts w:ascii="仿宋_GB2312" w:eastAsia="仿宋_GB2312" w:hAnsi="宋体" w:cs="仿宋_GB2312"/>
                <w:color w:val="000000"/>
                <w:kern w:val="0"/>
                <w:sz w:val="28"/>
                <w:szCs w:val="28"/>
                <w:lang w:bidi="ar"/>
              </w:rPr>
              <w:t>1</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B238D" w:rsidRDefault="00C00116">
            <w:pPr>
              <w:widowControl/>
              <w:jc w:val="center"/>
              <w:textAlignment w:val="center"/>
              <w:rPr>
                <w:rFonts w:ascii="仿宋_GB2312" w:eastAsia="仿宋_GB2312" w:hAnsi="宋体" w:cs="仿宋_GB2312"/>
                <w:color w:val="000000"/>
                <w:sz w:val="28"/>
                <w:szCs w:val="28"/>
              </w:rPr>
            </w:pPr>
            <w:r>
              <w:rPr>
                <w:rFonts w:ascii="仿宋_GB2312" w:eastAsia="仿宋_GB2312" w:hAnsi="宋体" w:cs="仿宋_GB2312"/>
                <w:color w:val="000000"/>
                <w:kern w:val="0"/>
                <w:sz w:val="28"/>
                <w:szCs w:val="28"/>
                <w:lang w:bidi="ar"/>
              </w:rPr>
              <w:t>1</w:t>
            </w:r>
          </w:p>
        </w:tc>
        <w:tc>
          <w:tcPr>
            <w:tcW w:w="130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B238D" w:rsidRDefault="00C00116">
            <w:pPr>
              <w:widowControl/>
              <w:jc w:val="center"/>
              <w:textAlignment w:val="center"/>
              <w:rPr>
                <w:rFonts w:ascii="仿宋_GB2312" w:eastAsia="仿宋_GB2312" w:hAnsi="宋体" w:cs="仿宋_GB2312"/>
                <w:color w:val="000000"/>
                <w:sz w:val="28"/>
                <w:szCs w:val="28"/>
              </w:rPr>
            </w:pPr>
            <w:r>
              <w:rPr>
                <w:rFonts w:ascii="仿宋_GB2312" w:eastAsia="仿宋_GB2312" w:hAnsi="宋体" w:cs="仿宋_GB2312"/>
                <w:color w:val="000000"/>
                <w:kern w:val="0"/>
                <w:sz w:val="28"/>
                <w:szCs w:val="28"/>
                <w:lang w:bidi="ar"/>
              </w:rPr>
              <w:t>2</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B238D" w:rsidRDefault="00C00116">
            <w:pPr>
              <w:widowControl/>
              <w:jc w:val="center"/>
              <w:textAlignment w:val="center"/>
              <w:rPr>
                <w:rFonts w:ascii="仿宋_GB2312" w:eastAsia="仿宋_GB2312" w:hAnsi="宋体" w:cs="仿宋_GB2312"/>
                <w:color w:val="000000"/>
                <w:sz w:val="28"/>
                <w:szCs w:val="28"/>
              </w:rPr>
            </w:pPr>
            <w:r>
              <w:rPr>
                <w:rFonts w:ascii="仿宋_GB2312" w:eastAsia="仿宋_GB2312" w:hAnsi="宋体" w:cs="仿宋_GB2312"/>
                <w:color w:val="000000"/>
                <w:kern w:val="0"/>
                <w:sz w:val="28"/>
                <w:szCs w:val="28"/>
                <w:lang w:bidi="ar"/>
              </w:rPr>
              <w:t>1</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B238D" w:rsidRDefault="00C00116">
            <w:pPr>
              <w:widowControl/>
              <w:jc w:val="center"/>
              <w:textAlignment w:val="center"/>
              <w:rPr>
                <w:rFonts w:ascii="仿宋_GB2312" w:eastAsia="仿宋_GB2312" w:hAnsi="宋体" w:cs="仿宋_GB2312"/>
                <w:color w:val="000000"/>
                <w:sz w:val="28"/>
                <w:szCs w:val="28"/>
              </w:rPr>
            </w:pPr>
            <w:r>
              <w:rPr>
                <w:rFonts w:ascii="仿宋_GB2312" w:eastAsia="仿宋_GB2312" w:hAnsi="宋体" w:cs="仿宋_GB2312"/>
                <w:color w:val="000000"/>
                <w:kern w:val="0"/>
                <w:sz w:val="28"/>
                <w:szCs w:val="28"/>
                <w:lang w:bidi="ar"/>
              </w:rPr>
              <w:t>5</w:t>
            </w:r>
          </w:p>
        </w:tc>
        <w:tc>
          <w:tcPr>
            <w:tcW w:w="75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B238D" w:rsidRDefault="004B238D">
            <w:pPr>
              <w:jc w:val="center"/>
              <w:rPr>
                <w:rFonts w:ascii="仿宋_GB2312" w:eastAsia="仿宋_GB2312" w:hAnsi="宋体" w:cs="仿宋_GB2312"/>
                <w:color w:val="000000"/>
                <w:sz w:val="28"/>
                <w:szCs w:val="28"/>
              </w:rPr>
            </w:pPr>
          </w:p>
        </w:tc>
      </w:tr>
      <w:tr w:rsidR="004B238D">
        <w:trPr>
          <w:trHeight w:val="348"/>
        </w:trPr>
        <w:tc>
          <w:tcPr>
            <w:tcW w:w="176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B238D" w:rsidRDefault="00C00116">
            <w:pPr>
              <w:widowControl/>
              <w:jc w:val="center"/>
              <w:textAlignment w:val="center"/>
              <w:rPr>
                <w:rFonts w:ascii="仿宋_GB2312" w:eastAsia="仿宋_GB2312" w:hAnsi="宋体" w:cs="仿宋_GB2312"/>
                <w:color w:val="000000"/>
                <w:sz w:val="28"/>
                <w:szCs w:val="28"/>
              </w:rPr>
            </w:pPr>
            <w:r>
              <w:rPr>
                <w:rFonts w:ascii="仿宋_GB2312" w:eastAsia="仿宋_GB2312" w:hAnsi="宋体" w:cs="仿宋_GB2312"/>
                <w:color w:val="000000"/>
                <w:kern w:val="0"/>
                <w:sz w:val="28"/>
                <w:szCs w:val="28"/>
                <w:lang w:bidi="ar"/>
              </w:rPr>
              <w:t>高中政治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B238D" w:rsidRDefault="00C00116">
            <w:pPr>
              <w:widowControl/>
              <w:jc w:val="center"/>
              <w:textAlignment w:val="center"/>
              <w:rPr>
                <w:rFonts w:ascii="仿宋_GB2312" w:eastAsia="仿宋_GB2312" w:hAnsi="宋体" w:cs="仿宋_GB2312"/>
                <w:color w:val="000000"/>
                <w:sz w:val="28"/>
                <w:szCs w:val="28"/>
              </w:rPr>
            </w:pPr>
            <w:r>
              <w:rPr>
                <w:rFonts w:ascii="仿宋_GB2312" w:eastAsia="仿宋_GB2312" w:hAnsi="宋体" w:cs="仿宋_GB2312"/>
                <w:color w:val="000000"/>
                <w:kern w:val="0"/>
                <w:sz w:val="28"/>
                <w:szCs w:val="28"/>
                <w:lang w:bidi="ar"/>
              </w:rPr>
              <w:t>1</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B238D" w:rsidRDefault="004B238D">
            <w:pPr>
              <w:jc w:val="center"/>
              <w:rPr>
                <w:rFonts w:ascii="仿宋_GB2312" w:eastAsia="仿宋_GB2312" w:hAnsi="宋体" w:cs="仿宋_GB2312"/>
                <w:color w:val="000000"/>
                <w:sz w:val="28"/>
                <w:szCs w:val="28"/>
              </w:rPr>
            </w:pPr>
          </w:p>
        </w:tc>
        <w:tc>
          <w:tcPr>
            <w:tcW w:w="130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B238D" w:rsidRDefault="00C00116">
            <w:pPr>
              <w:widowControl/>
              <w:jc w:val="center"/>
              <w:textAlignment w:val="center"/>
              <w:rPr>
                <w:rFonts w:ascii="仿宋_GB2312" w:eastAsia="仿宋_GB2312" w:hAnsi="宋体" w:cs="仿宋_GB2312"/>
                <w:color w:val="000000"/>
                <w:sz w:val="28"/>
                <w:szCs w:val="28"/>
              </w:rPr>
            </w:pPr>
            <w:r>
              <w:rPr>
                <w:rFonts w:ascii="仿宋_GB2312" w:eastAsia="仿宋_GB2312" w:hAnsi="宋体" w:cs="仿宋_GB2312"/>
                <w:color w:val="000000"/>
                <w:kern w:val="0"/>
                <w:sz w:val="28"/>
                <w:szCs w:val="28"/>
                <w:lang w:bidi="ar"/>
              </w:rPr>
              <w:t>1</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B238D" w:rsidRDefault="004B238D">
            <w:pPr>
              <w:jc w:val="center"/>
              <w:rPr>
                <w:rFonts w:ascii="仿宋_GB2312" w:eastAsia="仿宋_GB2312" w:hAnsi="宋体" w:cs="仿宋_GB2312"/>
                <w:color w:val="000000"/>
                <w:sz w:val="28"/>
                <w:szCs w:val="28"/>
              </w:rPr>
            </w:pP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B238D" w:rsidRDefault="00C00116">
            <w:pPr>
              <w:widowControl/>
              <w:jc w:val="center"/>
              <w:textAlignment w:val="center"/>
              <w:rPr>
                <w:rFonts w:ascii="仿宋_GB2312" w:eastAsia="仿宋_GB2312" w:hAnsi="宋体" w:cs="仿宋_GB2312"/>
                <w:color w:val="000000"/>
                <w:sz w:val="28"/>
                <w:szCs w:val="28"/>
              </w:rPr>
            </w:pPr>
            <w:r>
              <w:rPr>
                <w:rFonts w:ascii="仿宋_GB2312" w:eastAsia="仿宋_GB2312" w:hAnsi="宋体" w:cs="仿宋_GB2312"/>
                <w:color w:val="000000"/>
                <w:kern w:val="0"/>
                <w:sz w:val="28"/>
                <w:szCs w:val="28"/>
                <w:lang w:bidi="ar"/>
              </w:rPr>
              <w:t>2</w:t>
            </w:r>
          </w:p>
        </w:tc>
        <w:tc>
          <w:tcPr>
            <w:tcW w:w="75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B238D" w:rsidRDefault="004B238D">
            <w:pPr>
              <w:jc w:val="center"/>
              <w:rPr>
                <w:rFonts w:ascii="仿宋_GB2312" w:eastAsia="仿宋_GB2312" w:hAnsi="宋体" w:cs="仿宋_GB2312"/>
                <w:color w:val="000000"/>
                <w:sz w:val="28"/>
                <w:szCs w:val="28"/>
              </w:rPr>
            </w:pPr>
          </w:p>
        </w:tc>
      </w:tr>
      <w:tr w:rsidR="004B238D">
        <w:trPr>
          <w:trHeight w:val="348"/>
        </w:trPr>
        <w:tc>
          <w:tcPr>
            <w:tcW w:w="176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B238D" w:rsidRDefault="00C00116">
            <w:pPr>
              <w:widowControl/>
              <w:jc w:val="center"/>
              <w:textAlignment w:val="center"/>
              <w:rPr>
                <w:rFonts w:ascii="仿宋_GB2312" w:eastAsia="仿宋_GB2312" w:hAnsi="宋体" w:cs="仿宋_GB2312"/>
                <w:color w:val="000000"/>
                <w:sz w:val="28"/>
                <w:szCs w:val="28"/>
              </w:rPr>
            </w:pPr>
            <w:r>
              <w:rPr>
                <w:rFonts w:ascii="仿宋_GB2312" w:eastAsia="仿宋_GB2312" w:hAnsi="宋体" w:cs="仿宋_GB2312"/>
                <w:color w:val="000000"/>
                <w:kern w:val="0"/>
                <w:sz w:val="28"/>
                <w:szCs w:val="28"/>
                <w:lang w:bidi="ar"/>
              </w:rPr>
              <w:t>高中美术</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B238D" w:rsidRDefault="00C00116">
            <w:pPr>
              <w:widowControl/>
              <w:jc w:val="center"/>
              <w:textAlignment w:val="center"/>
              <w:rPr>
                <w:rFonts w:ascii="仿宋_GB2312" w:eastAsia="仿宋_GB2312" w:hAnsi="宋体" w:cs="仿宋_GB2312"/>
                <w:color w:val="000000"/>
                <w:sz w:val="28"/>
                <w:szCs w:val="28"/>
              </w:rPr>
            </w:pPr>
            <w:r>
              <w:rPr>
                <w:rFonts w:ascii="仿宋_GB2312" w:eastAsia="仿宋_GB2312" w:hAnsi="宋体" w:cs="仿宋_GB2312"/>
                <w:color w:val="000000"/>
                <w:kern w:val="0"/>
                <w:sz w:val="28"/>
                <w:szCs w:val="28"/>
                <w:lang w:bidi="ar"/>
              </w:rPr>
              <w:t>1</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B238D" w:rsidRDefault="004B238D">
            <w:pPr>
              <w:jc w:val="center"/>
              <w:rPr>
                <w:rFonts w:ascii="仿宋_GB2312" w:eastAsia="仿宋_GB2312" w:hAnsi="宋体" w:cs="仿宋_GB2312"/>
                <w:color w:val="000000"/>
                <w:sz w:val="28"/>
                <w:szCs w:val="28"/>
              </w:rPr>
            </w:pPr>
          </w:p>
        </w:tc>
        <w:tc>
          <w:tcPr>
            <w:tcW w:w="130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B238D" w:rsidRDefault="004B238D">
            <w:pPr>
              <w:jc w:val="center"/>
              <w:rPr>
                <w:rFonts w:ascii="仿宋_GB2312" w:eastAsia="仿宋_GB2312" w:hAnsi="宋体" w:cs="仿宋_GB2312"/>
                <w:color w:val="000000"/>
                <w:sz w:val="28"/>
                <w:szCs w:val="28"/>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B238D" w:rsidRDefault="004B238D">
            <w:pPr>
              <w:jc w:val="center"/>
              <w:rPr>
                <w:rFonts w:ascii="仿宋_GB2312" w:eastAsia="仿宋_GB2312" w:hAnsi="宋体" w:cs="仿宋_GB2312"/>
                <w:color w:val="000000"/>
                <w:sz w:val="28"/>
                <w:szCs w:val="28"/>
              </w:rPr>
            </w:pP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B238D" w:rsidRDefault="00C00116">
            <w:pPr>
              <w:widowControl/>
              <w:jc w:val="center"/>
              <w:textAlignment w:val="center"/>
              <w:rPr>
                <w:rFonts w:ascii="仿宋_GB2312" w:eastAsia="仿宋_GB2312" w:hAnsi="宋体" w:cs="仿宋_GB2312"/>
                <w:color w:val="000000"/>
                <w:sz w:val="28"/>
                <w:szCs w:val="28"/>
              </w:rPr>
            </w:pPr>
            <w:r>
              <w:rPr>
                <w:rFonts w:ascii="仿宋_GB2312" w:eastAsia="仿宋_GB2312" w:hAnsi="宋体" w:cs="仿宋_GB2312"/>
                <w:color w:val="000000"/>
                <w:kern w:val="0"/>
                <w:sz w:val="28"/>
                <w:szCs w:val="28"/>
                <w:lang w:bidi="ar"/>
              </w:rPr>
              <w:t>1</w:t>
            </w:r>
          </w:p>
        </w:tc>
        <w:tc>
          <w:tcPr>
            <w:tcW w:w="75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B238D" w:rsidRDefault="004B238D">
            <w:pPr>
              <w:jc w:val="center"/>
              <w:rPr>
                <w:rFonts w:ascii="仿宋_GB2312" w:eastAsia="仿宋_GB2312" w:hAnsi="宋体" w:cs="仿宋_GB2312"/>
                <w:color w:val="000000"/>
                <w:sz w:val="28"/>
                <w:szCs w:val="28"/>
              </w:rPr>
            </w:pPr>
          </w:p>
        </w:tc>
      </w:tr>
      <w:tr w:rsidR="004B238D">
        <w:trPr>
          <w:trHeight w:val="348"/>
        </w:trPr>
        <w:tc>
          <w:tcPr>
            <w:tcW w:w="176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B238D" w:rsidRDefault="00C00116">
            <w:pPr>
              <w:widowControl/>
              <w:jc w:val="center"/>
              <w:textAlignment w:val="center"/>
              <w:rPr>
                <w:rFonts w:ascii="仿宋_GB2312" w:eastAsia="仿宋_GB2312" w:hAnsi="宋体" w:cs="仿宋_GB2312"/>
                <w:color w:val="000000"/>
                <w:sz w:val="28"/>
                <w:szCs w:val="28"/>
              </w:rPr>
            </w:pPr>
            <w:r>
              <w:rPr>
                <w:rFonts w:ascii="仿宋_GB2312" w:eastAsia="仿宋_GB2312" w:hAnsi="宋体" w:cs="仿宋_GB2312"/>
                <w:color w:val="000000"/>
                <w:kern w:val="0"/>
                <w:sz w:val="28"/>
                <w:szCs w:val="28"/>
                <w:lang w:bidi="ar"/>
              </w:rPr>
              <w:t>高中历史</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B238D" w:rsidRDefault="00C00116">
            <w:pPr>
              <w:widowControl/>
              <w:jc w:val="center"/>
              <w:textAlignment w:val="center"/>
              <w:rPr>
                <w:rFonts w:ascii="仿宋_GB2312" w:eastAsia="仿宋_GB2312" w:hAnsi="宋体" w:cs="仿宋_GB2312"/>
                <w:color w:val="000000"/>
                <w:sz w:val="28"/>
                <w:szCs w:val="28"/>
              </w:rPr>
            </w:pPr>
            <w:r>
              <w:rPr>
                <w:rFonts w:ascii="仿宋_GB2312" w:eastAsia="仿宋_GB2312" w:hAnsi="宋体" w:cs="仿宋_GB2312"/>
                <w:color w:val="000000"/>
                <w:kern w:val="0"/>
                <w:sz w:val="28"/>
                <w:szCs w:val="28"/>
                <w:lang w:bidi="ar"/>
              </w:rPr>
              <w:t>1</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B238D" w:rsidRDefault="00C00116">
            <w:pPr>
              <w:widowControl/>
              <w:jc w:val="center"/>
              <w:textAlignment w:val="center"/>
              <w:rPr>
                <w:rFonts w:ascii="仿宋_GB2312" w:eastAsia="仿宋_GB2312" w:hAnsi="宋体" w:cs="仿宋_GB2312"/>
                <w:color w:val="000000"/>
                <w:sz w:val="28"/>
                <w:szCs w:val="28"/>
              </w:rPr>
            </w:pPr>
            <w:r>
              <w:rPr>
                <w:rFonts w:ascii="仿宋_GB2312" w:eastAsia="仿宋_GB2312" w:hAnsi="宋体" w:cs="仿宋_GB2312"/>
                <w:color w:val="000000"/>
                <w:kern w:val="0"/>
                <w:sz w:val="28"/>
                <w:szCs w:val="28"/>
                <w:lang w:bidi="ar"/>
              </w:rPr>
              <w:t>1</w:t>
            </w:r>
          </w:p>
        </w:tc>
        <w:tc>
          <w:tcPr>
            <w:tcW w:w="130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B238D" w:rsidRDefault="00C00116">
            <w:pPr>
              <w:widowControl/>
              <w:jc w:val="center"/>
              <w:textAlignment w:val="center"/>
              <w:rPr>
                <w:rFonts w:ascii="仿宋_GB2312" w:eastAsia="仿宋_GB2312" w:hAnsi="宋体" w:cs="仿宋_GB2312"/>
                <w:color w:val="000000"/>
                <w:sz w:val="28"/>
                <w:szCs w:val="28"/>
              </w:rPr>
            </w:pPr>
            <w:r>
              <w:rPr>
                <w:rFonts w:ascii="仿宋_GB2312" w:eastAsia="仿宋_GB2312" w:hAnsi="宋体" w:cs="仿宋_GB2312"/>
                <w:color w:val="000000"/>
                <w:kern w:val="0"/>
                <w:sz w:val="28"/>
                <w:szCs w:val="28"/>
                <w:lang w:bidi="ar"/>
              </w:rPr>
              <w:t>1</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B238D" w:rsidRDefault="004B238D">
            <w:pPr>
              <w:jc w:val="center"/>
              <w:rPr>
                <w:rFonts w:ascii="仿宋_GB2312" w:eastAsia="仿宋_GB2312" w:hAnsi="宋体" w:cs="仿宋_GB2312"/>
                <w:color w:val="000000"/>
                <w:sz w:val="28"/>
                <w:szCs w:val="28"/>
              </w:rPr>
            </w:pP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B238D" w:rsidRDefault="00C00116">
            <w:pPr>
              <w:widowControl/>
              <w:jc w:val="center"/>
              <w:textAlignment w:val="center"/>
              <w:rPr>
                <w:rFonts w:ascii="仿宋_GB2312" w:eastAsia="仿宋_GB2312" w:hAnsi="宋体" w:cs="仿宋_GB2312"/>
                <w:color w:val="000000"/>
                <w:sz w:val="28"/>
                <w:szCs w:val="28"/>
              </w:rPr>
            </w:pPr>
            <w:r>
              <w:rPr>
                <w:rFonts w:ascii="仿宋_GB2312" w:eastAsia="仿宋_GB2312" w:hAnsi="宋体" w:cs="仿宋_GB2312"/>
                <w:color w:val="000000"/>
                <w:kern w:val="0"/>
                <w:sz w:val="28"/>
                <w:szCs w:val="28"/>
                <w:lang w:bidi="ar"/>
              </w:rPr>
              <w:t>3</w:t>
            </w:r>
          </w:p>
        </w:tc>
        <w:tc>
          <w:tcPr>
            <w:tcW w:w="75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B238D" w:rsidRDefault="004B238D">
            <w:pPr>
              <w:jc w:val="center"/>
              <w:rPr>
                <w:rFonts w:ascii="仿宋_GB2312" w:eastAsia="仿宋_GB2312" w:hAnsi="宋体" w:cs="仿宋_GB2312"/>
                <w:color w:val="000000"/>
                <w:sz w:val="28"/>
                <w:szCs w:val="28"/>
              </w:rPr>
            </w:pPr>
          </w:p>
        </w:tc>
      </w:tr>
      <w:tr w:rsidR="004B238D">
        <w:trPr>
          <w:trHeight w:val="348"/>
        </w:trPr>
        <w:tc>
          <w:tcPr>
            <w:tcW w:w="176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B238D" w:rsidRDefault="00C00116">
            <w:pPr>
              <w:widowControl/>
              <w:jc w:val="center"/>
              <w:textAlignment w:val="center"/>
              <w:rPr>
                <w:rFonts w:ascii="仿宋_GB2312" w:eastAsia="仿宋_GB2312" w:hAnsi="宋体" w:cs="仿宋_GB2312"/>
                <w:color w:val="000000"/>
                <w:sz w:val="28"/>
                <w:szCs w:val="28"/>
              </w:rPr>
            </w:pPr>
            <w:r>
              <w:rPr>
                <w:rFonts w:ascii="仿宋_GB2312" w:eastAsia="仿宋_GB2312" w:hAnsi="宋体" w:cs="仿宋_GB2312"/>
                <w:color w:val="000000"/>
                <w:kern w:val="0"/>
                <w:sz w:val="28"/>
                <w:szCs w:val="28"/>
                <w:lang w:bidi="ar"/>
              </w:rPr>
              <w:t>高中地理</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B238D" w:rsidRDefault="00C00116">
            <w:pPr>
              <w:widowControl/>
              <w:jc w:val="center"/>
              <w:textAlignment w:val="center"/>
              <w:rPr>
                <w:rFonts w:ascii="仿宋_GB2312" w:eastAsia="仿宋_GB2312" w:hAnsi="宋体" w:cs="仿宋_GB2312"/>
                <w:color w:val="000000"/>
                <w:sz w:val="28"/>
                <w:szCs w:val="28"/>
              </w:rPr>
            </w:pPr>
            <w:r>
              <w:rPr>
                <w:rFonts w:ascii="仿宋_GB2312" w:eastAsia="仿宋_GB2312" w:hAnsi="宋体" w:cs="仿宋_GB2312"/>
                <w:color w:val="000000"/>
                <w:kern w:val="0"/>
                <w:sz w:val="28"/>
                <w:szCs w:val="28"/>
                <w:lang w:bidi="ar"/>
              </w:rPr>
              <w:t>1</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B238D" w:rsidRDefault="00C00116">
            <w:pPr>
              <w:widowControl/>
              <w:jc w:val="center"/>
              <w:textAlignment w:val="center"/>
              <w:rPr>
                <w:rFonts w:ascii="仿宋_GB2312" w:eastAsia="仿宋_GB2312" w:hAnsi="宋体" w:cs="仿宋_GB2312"/>
                <w:color w:val="000000"/>
                <w:sz w:val="28"/>
                <w:szCs w:val="28"/>
              </w:rPr>
            </w:pPr>
            <w:r>
              <w:rPr>
                <w:rFonts w:ascii="仿宋_GB2312" w:eastAsia="仿宋_GB2312" w:hAnsi="宋体" w:cs="仿宋_GB2312"/>
                <w:color w:val="000000"/>
                <w:kern w:val="0"/>
                <w:sz w:val="28"/>
                <w:szCs w:val="28"/>
                <w:lang w:bidi="ar"/>
              </w:rPr>
              <w:t>1</w:t>
            </w:r>
          </w:p>
        </w:tc>
        <w:tc>
          <w:tcPr>
            <w:tcW w:w="130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B238D" w:rsidRDefault="00C00116">
            <w:pPr>
              <w:widowControl/>
              <w:jc w:val="center"/>
              <w:textAlignment w:val="center"/>
              <w:rPr>
                <w:rFonts w:ascii="仿宋_GB2312" w:eastAsia="仿宋_GB2312" w:hAnsi="宋体" w:cs="仿宋_GB2312"/>
                <w:color w:val="000000"/>
                <w:sz w:val="28"/>
                <w:szCs w:val="28"/>
              </w:rPr>
            </w:pPr>
            <w:r>
              <w:rPr>
                <w:rFonts w:ascii="仿宋_GB2312" w:eastAsia="仿宋_GB2312" w:hAnsi="宋体" w:cs="仿宋_GB2312"/>
                <w:color w:val="000000"/>
                <w:kern w:val="0"/>
                <w:sz w:val="28"/>
                <w:szCs w:val="28"/>
                <w:lang w:bidi="ar"/>
              </w:rPr>
              <w:t>1</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B238D" w:rsidRDefault="004B238D">
            <w:pPr>
              <w:jc w:val="center"/>
              <w:rPr>
                <w:rFonts w:ascii="仿宋_GB2312" w:eastAsia="仿宋_GB2312" w:hAnsi="宋体" w:cs="仿宋_GB2312"/>
                <w:color w:val="000000"/>
                <w:sz w:val="28"/>
                <w:szCs w:val="28"/>
              </w:rPr>
            </w:pP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B238D" w:rsidRDefault="00C00116">
            <w:pPr>
              <w:widowControl/>
              <w:jc w:val="center"/>
              <w:textAlignment w:val="center"/>
              <w:rPr>
                <w:rFonts w:ascii="仿宋_GB2312" w:eastAsia="仿宋_GB2312" w:hAnsi="宋体" w:cs="仿宋_GB2312"/>
                <w:color w:val="000000"/>
                <w:sz w:val="28"/>
                <w:szCs w:val="28"/>
              </w:rPr>
            </w:pPr>
            <w:r>
              <w:rPr>
                <w:rFonts w:ascii="仿宋_GB2312" w:eastAsia="仿宋_GB2312" w:hAnsi="宋体" w:cs="仿宋_GB2312"/>
                <w:color w:val="000000"/>
                <w:kern w:val="0"/>
                <w:sz w:val="28"/>
                <w:szCs w:val="28"/>
                <w:lang w:bidi="ar"/>
              </w:rPr>
              <w:t>3</w:t>
            </w:r>
          </w:p>
        </w:tc>
        <w:tc>
          <w:tcPr>
            <w:tcW w:w="75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B238D" w:rsidRDefault="004B238D">
            <w:pPr>
              <w:jc w:val="center"/>
              <w:rPr>
                <w:rFonts w:ascii="仿宋_GB2312" w:eastAsia="仿宋_GB2312" w:hAnsi="宋体" w:cs="仿宋_GB2312"/>
                <w:color w:val="000000"/>
                <w:sz w:val="28"/>
                <w:szCs w:val="28"/>
              </w:rPr>
            </w:pPr>
          </w:p>
        </w:tc>
      </w:tr>
      <w:tr w:rsidR="004B238D">
        <w:trPr>
          <w:trHeight w:val="348"/>
        </w:trPr>
        <w:tc>
          <w:tcPr>
            <w:tcW w:w="176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B238D" w:rsidRDefault="00C00116">
            <w:pPr>
              <w:widowControl/>
              <w:jc w:val="center"/>
              <w:textAlignment w:val="center"/>
              <w:rPr>
                <w:rFonts w:ascii="仿宋_GB2312" w:eastAsia="仿宋_GB2312" w:hAnsi="宋体" w:cs="仿宋_GB2312"/>
                <w:color w:val="000000"/>
                <w:sz w:val="28"/>
                <w:szCs w:val="28"/>
              </w:rPr>
            </w:pPr>
            <w:r>
              <w:rPr>
                <w:rFonts w:ascii="仿宋_GB2312" w:eastAsia="仿宋_GB2312" w:hAnsi="宋体" w:cs="仿宋_GB2312"/>
                <w:color w:val="000000"/>
                <w:kern w:val="0"/>
                <w:sz w:val="28"/>
                <w:szCs w:val="28"/>
                <w:lang w:bidi="ar"/>
              </w:rPr>
              <w:t>高中体育</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B238D" w:rsidRDefault="00C00116">
            <w:pPr>
              <w:widowControl/>
              <w:jc w:val="center"/>
              <w:textAlignment w:val="center"/>
              <w:rPr>
                <w:rFonts w:ascii="仿宋_GB2312" w:eastAsia="仿宋_GB2312" w:hAnsi="宋体" w:cs="仿宋_GB2312"/>
                <w:color w:val="000000"/>
                <w:sz w:val="28"/>
                <w:szCs w:val="28"/>
              </w:rPr>
            </w:pPr>
            <w:r>
              <w:rPr>
                <w:rFonts w:ascii="仿宋_GB2312" w:eastAsia="仿宋_GB2312" w:hAnsi="宋体" w:cs="仿宋_GB2312"/>
                <w:color w:val="000000"/>
                <w:kern w:val="0"/>
                <w:sz w:val="28"/>
                <w:szCs w:val="28"/>
                <w:lang w:bidi="ar"/>
              </w:rPr>
              <w:t>1</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B238D" w:rsidRDefault="00C00116">
            <w:pPr>
              <w:widowControl/>
              <w:jc w:val="center"/>
              <w:textAlignment w:val="center"/>
              <w:rPr>
                <w:rFonts w:ascii="仿宋_GB2312" w:eastAsia="仿宋_GB2312" w:hAnsi="宋体" w:cs="仿宋_GB2312"/>
                <w:color w:val="000000"/>
                <w:sz w:val="28"/>
                <w:szCs w:val="28"/>
              </w:rPr>
            </w:pPr>
            <w:r>
              <w:rPr>
                <w:rFonts w:ascii="仿宋_GB2312" w:eastAsia="仿宋_GB2312" w:hAnsi="宋体" w:cs="仿宋_GB2312"/>
                <w:color w:val="000000"/>
                <w:kern w:val="0"/>
                <w:sz w:val="28"/>
                <w:szCs w:val="28"/>
                <w:lang w:bidi="ar"/>
              </w:rPr>
              <w:t>1</w:t>
            </w:r>
          </w:p>
        </w:tc>
        <w:tc>
          <w:tcPr>
            <w:tcW w:w="130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B238D" w:rsidRDefault="004B238D">
            <w:pPr>
              <w:jc w:val="center"/>
              <w:rPr>
                <w:rFonts w:ascii="仿宋_GB2312" w:eastAsia="仿宋_GB2312" w:hAnsi="宋体" w:cs="仿宋_GB2312"/>
                <w:color w:val="000000"/>
                <w:sz w:val="28"/>
                <w:szCs w:val="28"/>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B238D" w:rsidRDefault="004B238D">
            <w:pPr>
              <w:jc w:val="center"/>
              <w:rPr>
                <w:rFonts w:ascii="仿宋_GB2312" w:eastAsia="仿宋_GB2312" w:hAnsi="宋体" w:cs="仿宋_GB2312"/>
                <w:color w:val="000000"/>
                <w:sz w:val="28"/>
                <w:szCs w:val="28"/>
              </w:rPr>
            </w:pP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B238D" w:rsidRDefault="00C00116">
            <w:pPr>
              <w:widowControl/>
              <w:jc w:val="center"/>
              <w:textAlignment w:val="center"/>
              <w:rPr>
                <w:rFonts w:ascii="仿宋_GB2312" w:eastAsia="仿宋_GB2312" w:hAnsi="宋体" w:cs="仿宋_GB2312"/>
                <w:color w:val="000000"/>
                <w:sz w:val="28"/>
                <w:szCs w:val="28"/>
              </w:rPr>
            </w:pPr>
            <w:r>
              <w:rPr>
                <w:rFonts w:ascii="仿宋_GB2312" w:eastAsia="仿宋_GB2312" w:hAnsi="宋体" w:cs="仿宋_GB2312"/>
                <w:color w:val="000000"/>
                <w:kern w:val="0"/>
                <w:sz w:val="28"/>
                <w:szCs w:val="28"/>
                <w:lang w:bidi="ar"/>
              </w:rPr>
              <w:t>2</w:t>
            </w:r>
          </w:p>
        </w:tc>
        <w:tc>
          <w:tcPr>
            <w:tcW w:w="75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B238D" w:rsidRDefault="004B238D">
            <w:pPr>
              <w:jc w:val="center"/>
              <w:rPr>
                <w:rFonts w:ascii="仿宋_GB2312" w:eastAsia="仿宋_GB2312" w:hAnsi="宋体" w:cs="仿宋_GB2312"/>
                <w:color w:val="000000"/>
                <w:sz w:val="28"/>
                <w:szCs w:val="28"/>
              </w:rPr>
            </w:pPr>
          </w:p>
        </w:tc>
      </w:tr>
      <w:tr w:rsidR="004B238D">
        <w:trPr>
          <w:trHeight w:val="348"/>
        </w:trPr>
        <w:tc>
          <w:tcPr>
            <w:tcW w:w="176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B238D" w:rsidRDefault="00C00116">
            <w:pPr>
              <w:widowControl/>
              <w:jc w:val="center"/>
              <w:textAlignment w:val="center"/>
              <w:rPr>
                <w:rFonts w:ascii="仿宋_GB2312" w:eastAsia="仿宋_GB2312" w:hAnsi="宋体" w:cs="仿宋_GB2312"/>
                <w:color w:val="000000"/>
                <w:sz w:val="28"/>
                <w:szCs w:val="28"/>
              </w:rPr>
            </w:pPr>
            <w:r>
              <w:rPr>
                <w:rFonts w:ascii="仿宋_GB2312" w:eastAsia="仿宋_GB2312" w:hAnsi="宋体" w:cs="仿宋_GB2312"/>
                <w:color w:val="000000"/>
                <w:kern w:val="0"/>
                <w:sz w:val="28"/>
                <w:szCs w:val="28"/>
                <w:lang w:bidi="ar"/>
              </w:rPr>
              <w:t>高中音乐</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B238D" w:rsidRDefault="00C00116">
            <w:pPr>
              <w:widowControl/>
              <w:jc w:val="center"/>
              <w:textAlignment w:val="center"/>
              <w:rPr>
                <w:rFonts w:ascii="仿宋_GB2312" w:eastAsia="仿宋_GB2312" w:hAnsi="宋体" w:cs="仿宋_GB2312"/>
                <w:color w:val="000000"/>
                <w:sz w:val="28"/>
                <w:szCs w:val="28"/>
              </w:rPr>
            </w:pPr>
            <w:r>
              <w:rPr>
                <w:rFonts w:ascii="仿宋_GB2312" w:eastAsia="仿宋_GB2312" w:hAnsi="宋体" w:cs="仿宋_GB2312"/>
                <w:color w:val="000000"/>
                <w:kern w:val="0"/>
                <w:sz w:val="28"/>
                <w:szCs w:val="28"/>
                <w:lang w:bidi="ar"/>
              </w:rPr>
              <w:t>2</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B238D" w:rsidRDefault="004B238D">
            <w:pPr>
              <w:jc w:val="center"/>
              <w:rPr>
                <w:rFonts w:ascii="仿宋_GB2312" w:eastAsia="仿宋_GB2312" w:hAnsi="宋体" w:cs="仿宋_GB2312"/>
                <w:color w:val="000000"/>
                <w:sz w:val="28"/>
                <w:szCs w:val="28"/>
              </w:rPr>
            </w:pPr>
          </w:p>
        </w:tc>
        <w:tc>
          <w:tcPr>
            <w:tcW w:w="130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B238D" w:rsidRDefault="004B238D">
            <w:pPr>
              <w:jc w:val="center"/>
              <w:rPr>
                <w:rFonts w:ascii="仿宋_GB2312" w:eastAsia="仿宋_GB2312" w:hAnsi="宋体" w:cs="仿宋_GB2312"/>
                <w:color w:val="000000"/>
                <w:sz w:val="28"/>
                <w:szCs w:val="28"/>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B238D" w:rsidRDefault="004B238D">
            <w:pPr>
              <w:jc w:val="center"/>
              <w:rPr>
                <w:rFonts w:ascii="仿宋_GB2312" w:eastAsia="仿宋_GB2312" w:hAnsi="宋体" w:cs="仿宋_GB2312"/>
                <w:color w:val="000000"/>
                <w:sz w:val="28"/>
                <w:szCs w:val="28"/>
              </w:rPr>
            </w:pP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B238D" w:rsidRDefault="00C00116">
            <w:pPr>
              <w:widowControl/>
              <w:jc w:val="center"/>
              <w:textAlignment w:val="center"/>
              <w:rPr>
                <w:rFonts w:ascii="仿宋_GB2312" w:eastAsia="仿宋_GB2312" w:hAnsi="宋体" w:cs="仿宋_GB2312"/>
                <w:color w:val="000000"/>
                <w:sz w:val="28"/>
                <w:szCs w:val="28"/>
              </w:rPr>
            </w:pPr>
            <w:r>
              <w:rPr>
                <w:rFonts w:ascii="仿宋_GB2312" w:eastAsia="仿宋_GB2312" w:hAnsi="宋体" w:cs="仿宋_GB2312"/>
                <w:color w:val="000000"/>
                <w:kern w:val="0"/>
                <w:sz w:val="28"/>
                <w:szCs w:val="28"/>
                <w:lang w:bidi="ar"/>
              </w:rPr>
              <w:t>2</w:t>
            </w:r>
          </w:p>
        </w:tc>
        <w:tc>
          <w:tcPr>
            <w:tcW w:w="75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B238D" w:rsidRDefault="004B238D">
            <w:pPr>
              <w:jc w:val="center"/>
              <w:rPr>
                <w:rFonts w:ascii="仿宋_GB2312" w:eastAsia="仿宋_GB2312" w:hAnsi="宋体" w:cs="仿宋_GB2312"/>
                <w:color w:val="000000"/>
                <w:sz w:val="28"/>
                <w:szCs w:val="28"/>
              </w:rPr>
            </w:pPr>
          </w:p>
        </w:tc>
      </w:tr>
      <w:tr w:rsidR="004B238D">
        <w:trPr>
          <w:trHeight w:val="348"/>
        </w:trPr>
        <w:tc>
          <w:tcPr>
            <w:tcW w:w="176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B238D" w:rsidRDefault="00C00116">
            <w:pPr>
              <w:widowControl/>
              <w:jc w:val="center"/>
              <w:textAlignment w:val="center"/>
              <w:rPr>
                <w:rFonts w:ascii="仿宋_GB2312" w:eastAsia="仿宋_GB2312" w:hAnsi="宋体" w:cs="仿宋_GB2312"/>
                <w:color w:val="000000"/>
                <w:sz w:val="28"/>
                <w:szCs w:val="28"/>
              </w:rPr>
            </w:pPr>
            <w:r>
              <w:rPr>
                <w:rFonts w:ascii="仿宋_GB2312" w:eastAsia="仿宋_GB2312" w:hAnsi="宋体" w:cs="仿宋_GB2312"/>
                <w:color w:val="000000"/>
                <w:kern w:val="0"/>
                <w:sz w:val="28"/>
                <w:szCs w:val="28"/>
                <w:lang w:bidi="ar"/>
              </w:rPr>
              <w:t>高中心理健康</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B238D" w:rsidRDefault="00C00116">
            <w:pPr>
              <w:widowControl/>
              <w:jc w:val="center"/>
              <w:textAlignment w:val="center"/>
              <w:rPr>
                <w:rFonts w:ascii="仿宋_GB2312" w:eastAsia="仿宋_GB2312" w:hAnsi="宋体" w:cs="仿宋_GB2312"/>
                <w:color w:val="000000"/>
                <w:sz w:val="28"/>
                <w:szCs w:val="28"/>
              </w:rPr>
            </w:pPr>
            <w:r>
              <w:rPr>
                <w:rFonts w:ascii="仿宋_GB2312" w:eastAsia="仿宋_GB2312" w:hAnsi="宋体" w:cs="仿宋_GB2312"/>
                <w:color w:val="000000"/>
                <w:kern w:val="0"/>
                <w:sz w:val="28"/>
                <w:szCs w:val="28"/>
                <w:lang w:bidi="ar"/>
              </w:rPr>
              <w:t>1</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B238D" w:rsidRDefault="00C00116">
            <w:pPr>
              <w:widowControl/>
              <w:jc w:val="center"/>
              <w:textAlignment w:val="center"/>
              <w:rPr>
                <w:rFonts w:ascii="仿宋_GB2312" w:eastAsia="仿宋_GB2312" w:hAnsi="宋体" w:cs="仿宋_GB2312"/>
                <w:color w:val="000000"/>
                <w:sz w:val="28"/>
                <w:szCs w:val="28"/>
              </w:rPr>
            </w:pPr>
            <w:r>
              <w:rPr>
                <w:rFonts w:ascii="仿宋_GB2312" w:eastAsia="仿宋_GB2312" w:hAnsi="宋体" w:cs="仿宋_GB2312"/>
                <w:color w:val="000000"/>
                <w:kern w:val="0"/>
                <w:sz w:val="28"/>
                <w:szCs w:val="28"/>
                <w:lang w:bidi="ar"/>
              </w:rPr>
              <w:t>1</w:t>
            </w:r>
          </w:p>
        </w:tc>
        <w:tc>
          <w:tcPr>
            <w:tcW w:w="130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B238D" w:rsidRDefault="004B238D">
            <w:pPr>
              <w:jc w:val="center"/>
              <w:rPr>
                <w:rFonts w:ascii="仿宋_GB2312" w:eastAsia="仿宋_GB2312" w:hAnsi="宋体" w:cs="仿宋_GB2312"/>
                <w:color w:val="000000"/>
                <w:sz w:val="28"/>
                <w:szCs w:val="28"/>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B238D" w:rsidRDefault="004B238D">
            <w:pPr>
              <w:jc w:val="center"/>
              <w:rPr>
                <w:rFonts w:ascii="仿宋_GB2312" w:eastAsia="仿宋_GB2312" w:hAnsi="宋体" w:cs="仿宋_GB2312"/>
                <w:color w:val="000000"/>
                <w:sz w:val="28"/>
                <w:szCs w:val="28"/>
              </w:rPr>
            </w:pP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B238D" w:rsidRDefault="00C00116">
            <w:pPr>
              <w:widowControl/>
              <w:jc w:val="center"/>
              <w:textAlignment w:val="center"/>
              <w:rPr>
                <w:rFonts w:ascii="仿宋_GB2312" w:eastAsia="仿宋_GB2312" w:hAnsi="宋体" w:cs="仿宋_GB2312"/>
                <w:color w:val="000000"/>
                <w:sz w:val="28"/>
                <w:szCs w:val="28"/>
              </w:rPr>
            </w:pPr>
            <w:r>
              <w:rPr>
                <w:rFonts w:ascii="仿宋_GB2312" w:eastAsia="仿宋_GB2312" w:hAnsi="宋体" w:cs="仿宋_GB2312"/>
                <w:color w:val="000000"/>
                <w:kern w:val="0"/>
                <w:sz w:val="28"/>
                <w:szCs w:val="28"/>
                <w:lang w:bidi="ar"/>
              </w:rPr>
              <w:t>2</w:t>
            </w:r>
          </w:p>
        </w:tc>
        <w:tc>
          <w:tcPr>
            <w:tcW w:w="75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B238D" w:rsidRDefault="004B238D">
            <w:pPr>
              <w:jc w:val="center"/>
              <w:rPr>
                <w:rFonts w:ascii="仿宋_GB2312" w:eastAsia="仿宋_GB2312" w:hAnsi="宋体" w:cs="仿宋_GB2312"/>
                <w:color w:val="000000"/>
                <w:sz w:val="28"/>
                <w:szCs w:val="28"/>
              </w:rPr>
            </w:pPr>
          </w:p>
        </w:tc>
      </w:tr>
      <w:tr w:rsidR="004B238D">
        <w:trPr>
          <w:trHeight w:val="348"/>
        </w:trPr>
        <w:tc>
          <w:tcPr>
            <w:tcW w:w="176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B238D" w:rsidRDefault="00C00116">
            <w:pPr>
              <w:widowControl/>
              <w:jc w:val="center"/>
              <w:textAlignment w:val="center"/>
              <w:rPr>
                <w:rFonts w:ascii="仿宋_GB2312" w:eastAsia="仿宋_GB2312" w:hAnsi="宋体" w:cs="仿宋_GB2312"/>
                <w:color w:val="000000"/>
                <w:sz w:val="28"/>
                <w:szCs w:val="28"/>
              </w:rPr>
            </w:pPr>
            <w:r>
              <w:rPr>
                <w:rFonts w:ascii="仿宋_GB2312" w:eastAsia="仿宋_GB2312" w:hAnsi="宋体" w:cs="仿宋_GB2312"/>
                <w:color w:val="000000"/>
                <w:kern w:val="0"/>
                <w:sz w:val="28"/>
                <w:szCs w:val="28"/>
                <w:lang w:bidi="ar"/>
              </w:rPr>
              <w:t>总计</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B238D" w:rsidRDefault="00C00116">
            <w:pPr>
              <w:widowControl/>
              <w:jc w:val="center"/>
              <w:textAlignment w:val="center"/>
              <w:rPr>
                <w:rFonts w:ascii="仿宋_GB2312" w:eastAsia="仿宋_GB2312" w:hAnsi="宋体" w:cs="仿宋_GB2312"/>
                <w:color w:val="000000"/>
                <w:sz w:val="28"/>
                <w:szCs w:val="28"/>
              </w:rPr>
            </w:pPr>
            <w:r>
              <w:rPr>
                <w:rFonts w:ascii="仿宋_GB2312" w:eastAsia="仿宋_GB2312" w:hAnsi="宋体" w:cs="仿宋_GB2312"/>
                <w:color w:val="000000"/>
                <w:kern w:val="0"/>
                <w:sz w:val="28"/>
                <w:szCs w:val="28"/>
                <w:lang w:bidi="ar"/>
              </w:rPr>
              <w:t>20</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B238D" w:rsidRDefault="00C00116">
            <w:pPr>
              <w:widowControl/>
              <w:jc w:val="center"/>
              <w:textAlignment w:val="center"/>
              <w:rPr>
                <w:rFonts w:ascii="仿宋_GB2312" w:eastAsia="仿宋_GB2312" w:hAnsi="宋体" w:cs="仿宋_GB2312"/>
                <w:color w:val="000000"/>
                <w:sz w:val="28"/>
                <w:szCs w:val="28"/>
              </w:rPr>
            </w:pPr>
            <w:r>
              <w:rPr>
                <w:rFonts w:ascii="仿宋_GB2312" w:eastAsia="仿宋_GB2312" w:hAnsi="宋体" w:cs="仿宋_GB2312"/>
                <w:color w:val="000000"/>
                <w:kern w:val="0"/>
                <w:sz w:val="28"/>
                <w:szCs w:val="28"/>
                <w:lang w:bidi="ar"/>
              </w:rPr>
              <w:t>15</w:t>
            </w:r>
          </w:p>
        </w:tc>
        <w:tc>
          <w:tcPr>
            <w:tcW w:w="130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B238D" w:rsidRDefault="00C00116">
            <w:pPr>
              <w:widowControl/>
              <w:jc w:val="center"/>
              <w:textAlignment w:val="center"/>
              <w:rPr>
                <w:rFonts w:ascii="仿宋_GB2312" w:eastAsia="仿宋_GB2312" w:hAnsi="宋体" w:cs="仿宋_GB2312"/>
                <w:color w:val="000000"/>
                <w:sz w:val="28"/>
                <w:szCs w:val="28"/>
              </w:rPr>
            </w:pPr>
            <w:r>
              <w:rPr>
                <w:rFonts w:ascii="仿宋_GB2312" w:eastAsia="仿宋_GB2312" w:hAnsi="宋体" w:cs="仿宋_GB2312"/>
                <w:color w:val="000000"/>
                <w:kern w:val="0"/>
                <w:sz w:val="28"/>
                <w:szCs w:val="28"/>
                <w:lang w:bidi="ar"/>
              </w:rPr>
              <w:t>10</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B238D" w:rsidRDefault="00C00116">
            <w:pPr>
              <w:widowControl/>
              <w:jc w:val="center"/>
              <w:textAlignment w:val="center"/>
              <w:rPr>
                <w:rFonts w:ascii="仿宋_GB2312" w:eastAsia="仿宋_GB2312" w:hAnsi="宋体" w:cs="仿宋_GB2312"/>
                <w:color w:val="000000"/>
                <w:sz w:val="28"/>
                <w:szCs w:val="28"/>
              </w:rPr>
            </w:pPr>
            <w:r>
              <w:rPr>
                <w:rFonts w:ascii="仿宋_GB2312" w:eastAsia="仿宋_GB2312" w:hAnsi="宋体" w:cs="仿宋_GB2312"/>
                <w:color w:val="000000"/>
                <w:kern w:val="0"/>
                <w:sz w:val="28"/>
                <w:szCs w:val="28"/>
                <w:lang w:bidi="ar"/>
              </w:rPr>
              <w:t>5</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B238D" w:rsidRDefault="00C00116">
            <w:pPr>
              <w:widowControl/>
              <w:jc w:val="center"/>
              <w:textAlignment w:val="center"/>
              <w:rPr>
                <w:rFonts w:ascii="仿宋_GB2312" w:eastAsia="仿宋_GB2312" w:hAnsi="宋体" w:cs="仿宋_GB2312"/>
                <w:color w:val="000000"/>
                <w:sz w:val="28"/>
                <w:szCs w:val="28"/>
              </w:rPr>
            </w:pPr>
            <w:r>
              <w:rPr>
                <w:rFonts w:ascii="仿宋_GB2312" w:eastAsia="仿宋_GB2312" w:hAnsi="宋体" w:cs="仿宋_GB2312"/>
                <w:color w:val="000000"/>
                <w:kern w:val="0"/>
                <w:sz w:val="28"/>
                <w:szCs w:val="28"/>
                <w:lang w:bidi="ar"/>
              </w:rPr>
              <w:t>50</w:t>
            </w:r>
          </w:p>
        </w:tc>
        <w:tc>
          <w:tcPr>
            <w:tcW w:w="75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B238D" w:rsidRDefault="004B238D">
            <w:pPr>
              <w:jc w:val="center"/>
              <w:rPr>
                <w:rFonts w:ascii="仿宋_GB2312" w:eastAsia="仿宋_GB2312" w:hAnsi="宋体" w:cs="仿宋_GB2312"/>
                <w:color w:val="000000"/>
                <w:sz w:val="28"/>
                <w:szCs w:val="28"/>
              </w:rPr>
            </w:pPr>
          </w:p>
        </w:tc>
      </w:tr>
    </w:tbl>
    <w:p w:rsidR="004B238D" w:rsidRDefault="004B238D">
      <w:pPr>
        <w:rPr>
          <w:rFonts w:ascii="黑体" w:eastAsia="黑体" w:hAnsi="黑体"/>
          <w:kern w:val="0"/>
          <w:szCs w:val="32"/>
        </w:rPr>
      </w:pPr>
    </w:p>
    <w:p w:rsidR="004B238D" w:rsidRDefault="004B238D">
      <w:pPr>
        <w:rPr>
          <w:rFonts w:ascii="黑体" w:eastAsia="黑体" w:hAnsi="黑体"/>
          <w:kern w:val="0"/>
          <w:szCs w:val="32"/>
        </w:rPr>
      </w:pPr>
    </w:p>
    <w:p w:rsidR="004B238D" w:rsidRDefault="004B238D">
      <w:pPr>
        <w:rPr>
          <w:rFonts w:ascii="黑体" w:eastAsia="黑体" w:hAnsi="黑体"/>
          <w:kern w:val="0"/>
          <w:szCs w:val="32"/>
        </w:rPr>
      </w:pPr>
    </w:p>
    <w:p w:rsidR="004B238D" w:rsidRDefault="00C00116">
      <w:pPr>
        <w:rPr>
          <w:rFonts w:ascii="黑体" w:eastAsia="黑体" w:hAnsi="黑体"/>
          <w:kern w:val="0"/>
          <w:szCs w:val="32"/>
        </w:rPr>
      </w:pPr>
      <w:r>
        <w:rPr>
          <w:rFonts w:ascii="黑体" w:eastAsia="黑体" w:hAnsi="黑体" w:hint="eastAsia"/>
          <w:kern w:val="0"/>
          <w:szCs w:val="32"/>
        </w:rPr>
        <w:lastRenderedPageBreak/>
        <w:t>附件</w:t>
      </w:r>
      <w:r>
        <w:rPr>
          <w:rFonts w:ascii="黑体" w:eastAsia="黑体" w:hAnsi="黑体" w:hint="eastAsia"/>
          <w:kern w:val="0"/>
          <w:szCs w:val="32"/>
        </w:rPr>
        <w:t>2</w:t>
      </w:r>
    </w:p>
    <w:p w:rsidR="004B238D" w:rsidRDefault="00C00116">
      <w:pPr>
        <w:autoSpaceDN w:val="0"/>
        <w:spacing w:line="600" w:lineRule="exact"/>
        <w:jc w:val="center"/>
        <w:rPr>
          <w:rFonts w:ascii="黑体" w:eastAsia="黑体" w:hAnsi="黑体"/>
          <w:kern w:val="0"/>
          <w:sz w:val="36"/>
          <w:szCs w:val="36"/>
        </w:rPr>
      </w:pPr>
      <w:r>
        <w:rPr>
          <w:rFonts w:ascii="方正小标宋简体" w:eastAsia="方正小标宋简体" w:hAnsi="黑体" w:hint="eastAsia"/>
          <w:kern w:val="0"/>
          <w:sz w:val="44"/>
          <w:szCs w:val="44"/>
        </w:rPr>
        <w:t>进贤县</w:t>
      </w:r>
      <w:r>
        <w:rPr>
          <w:rFonts w:ascii="方正小标宋简体" w:eastAsia="方正小标宋简体" w:hAnsi="黑体" w:hint="eastAsia"/>
          <w:kern w:val="0"/>
          <w:sz w:val="44"/>
          <w:szCs w:val="44"/>
        </w:rPr>
        <w:t>202</w:t>
      </w:r>
      <w:r>
        <w:rPr>
          <w:rFonts w:ascii="方正小标宋简体" w:eastAsia="方正小标宋简体" w:hAnsi="黑体" w:hint="eastAsia"/>
          <w:kern w:val="0"/>
          <w:sz w:val="44"/>
          <w:szCs w:val="44"/>
        </w:rPr>
        <w:t>1</w:t>
      </w:r>
      <w:r>
        <w:rPr>
          <w:rFonts w:ascii="方正小标宋简体" w:eastAsia="方正小标宋简体" w:hAnsi="黑体" w:hint="eastAsia"/>
          <w:kern w:val="0"/>
          <w:sz w:val="44"/>
          <w:szCs w:val="44"/>
        </w:rPr>
        <w:t>年引进高层次人才报名表</w:t>
      </w:r>
    </w:p>
    <w:p w:rsidR="004B238D" w:rsidRDefault="00C00116">
      <w:pPr>
        <w:autoSpaceDN w:val="0"/>
        <w:spacing w:line="500" w:lineRule="atLeast"/>
        <w:ind w:leftChars="-180" w:left="-576" w:rightChars="-124" w:right="-397"/>
        <w:rPr>
          <w:rFonts w:ascii="仿宋_GB2312" w:eastAsia="仿宋_GB2312" w:hAnsi="仿宋"/>
          <w:kern w:val="0"/>
          <w:sz w:val="28"/>
          <w:szCs w:val="28"/>
        </w:rPr>
      </w:pPr>
      <w:r>
        <w:rPr>
          <w:rFonts w:ascii="仿宋_GB2312" w:eastAsia="仿宋_GB2312" w:hAnsi="仿宋" w:hint="eastAsia"/>
          <w:kern w:val="0"/>
          <w:sz w:val="28"/>
          <w:szCs w:val="28"/>
        </w:rPr>
        <w:t>单位：进贤县</w:t>
      </w:r>
      <w:r>
        <w:rPr>
          <w:rFonts w:ascii="仿宋_GB2312" w:eastAsia="仿宋_GB2312" w:hAnsi="仿宋" w:hint="eastAsia"/>
          <w:kern w:val="0"/>
          <w:sz w:val="28"/>
          <w:szCs w:val="28"/>
        </w:rPr>
        <w:t xml:space="preserve">                             </w:t>
      </w:r>
      <w:r>
        <w:rPr>
          <w:rFonts w:ascii="仿宋_GB2312" w:eastAsia="仿宋_GB2312" w:hAnsi="仿宋" w:hint="eastAsia"/>
          <w:kern w:val="0"/>
          <w:sz w:val="28"/>
          <w:szCs w:val="28"/>
        </w:rPr>
        <w:t>报名时间：</w:t>
      </w:r>
      <w:r>
        <w:rPr>
          <w:rFonts w:ascii="仿宋_GB2312" w:eastAsia="仿宋_GB2312" w:hAnsi="仿宋" w:hint="eastAsia"/>
          <w:kern w:val="0"/>
          <w:sz w:val="28"/>
          <w:szCs w:val="28"/>
        </w:rPr>
        <w:t>202</w:t>
      </w:r>
      <w:r>
        <w:rPr>
          <w:rFonts w:ascii="仿宋_GB2312" w:eastAsia="仿宋_GB2312" w:hAnsi="仿宋" w:hint="eastAsia"/>
          <w:kern w:val="0"/>
          <w:sz w:val="28"/>
          <w:szCs w:val="28"/>
        </w:rPr>
        <w:t>1</w:t>
      </w:r>
      <w:r>
        <w:rPr>
          <w:rFonts w:ascii="仿宋_GB2312" w:eastAsia="仿宋_GB2312" w:hAnsi="仿宋" w:hint="eastAsia"/>
          <w:kern w:val="0"/>
          <w:sz w:val="28"/>
          <w:szCs w:val="28"/>
        </w:rPr>
        <w:t>年</w:t>
      </w:r>
      <w:r>
        <w:rPr>
          <w:rFonts w:ascii="仿宋_GB2312" w:eastAsia="仿宋_GB2312" w:hAnsi="仿宋" w:hint="eastAsia"/>
          <w:kern w:val="0"/>
          <w:sz w:val="28"/>
          <w:szCs w:val="28"/>
        </w:rPr>
        <w:t xml:space="preserve">   </w:t>
      </w:r>
      <w:r>
        <w:rPr>
          <w:rFonts w:ascii="仿宋_GB2312" w:eastAsia="仿宋_GB2312" w:hAnsi="仿宋" w:hint="eastAsia"/>
          <w:kern w:val="0"/>
          <w:sz w:val="28"/>
          <w:szCs w:val="28"/>
        </w:rPr>
        <w:t>月</w:t>
      </w:r>
      <w:r>
        <w:rPr>
          <w:rFonts w:ascii="仿宋_GB2312" w:eastAsia="仿宋_GB2312" w:hAnsi="仿宋" w:hint="eastAsia"/>
          <w:kern w:val="0"/>
          <w:sz w:val="28"/>
          <w:szCs w:val="28"/>
        </w:rPr>
        <w:t xml:space="preserve">   </w:t>
      </w:r>
      <w:r>
        <w:rPr>
          <w:rFonts w:ascii="仿宋_GB2312" w:eastAsia="仿宋_GB2312" w:hAnsi="仿宋" w:hint="eastAsia"/>
          <w:kern w:val="0"/>
          <w:sz w:val="28"/>
          <w:szCs w:val="28"/>
        </w:rPr>
        <w:t>日</w:t>
      </w:r>
    </w:p>
    <w:tbl>
      <w:tblPr>
        <w:tblW w:w="10207" w:type="dxa"/>
        <w:tblInd w:w="-601"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702"/>
        <w:gridCol w:w="1275"/>
        <w:gridCol w:w="1397"/>
        <w:gridCol w:w="1417"/>
        <w:gridCol w:w="1560"/>
        <w:gridCol w:w="992"/>
        <w:gridCol w:w="1864"/>
      </w:tblGrid>
      <w:tr w:rsidR="004B238D">
        <w:tc>
          <w:tcPr>
            <w:tcW w:w="1702" w:type="dxa"/>
            <w:vAlign w:val="center"/>
          </w:tcPr>
          <w:p w:rsidR="004B238D" w:rsidRDefault="00C00116">
            <w:pPr>
              <w:autoSpaceDN w:val="0"/>
              <w:spacing w:line="500" w:lineRule="atLeast"/>
              <w:jc w:val="center"/>
              <w:rPr>
                <w:rFonts w:ascii="仿宋_GB2312" w:eastAsia="仿宋_GB2312" w:hAnsi="仿宋"/>
                <w:spacing w:val="-6"/>
                <w:kern w:val="0"/>
                <w:sz w:val="28"/>
                <w:szCs w:val="28"/>
              </w:rPr>
            </w:pPr>
            <w:r>
              <w:rPr>
                <w:rFonts w:ascii="仿宋_GB2312" w:eastAsia="仿宋_GB2312" w:hAnsi="仿宋" w:hint="eastAsia"/>
                <w:spacing w:val="-6"/>
                <w:kern w:val="0"/>
                <w:sz w:val="28"/>
                <w:szCs w:val="28"/>
              </w:rPr>
              <w:t>姓</w:t>
            </w:r>
            <w:r>
              <w:rPr>
                <w:rFonts w:ascii="仿宋_GB2312" w:eastAsia="仿宋_GB2312" w:hAnsi="仿宋" w:hint="eastAsia"/>
                <w:spacing w:val="-6"/>
                <w:kern w:val="0"/>
                <w:sz w:val="28"/>
                <w:szCs w:val="28"/>
              </w:rPr>
              <w:t xml:space="preserve">  </w:t>
            </w:r>
            <w:r>
              <w:rPr>
                <w:rFonts w:ascii="仿宋_GB2312" w:eastAsia="仿宋_GB2312" w:hAnsi="仿宋" w:hint="eastAsia"/>
                <w:spacing w:val="-6"/>
                <w:kern w:val="0"/>
                <w:sz w:val="28"/>
                <w:szCs w:val="28"/>
              </w:rPr>
              <w:t>名</w:t>
            </w:r>
          </w:p>
        </w:tc>
        <w:tc>
          <w:tcPr>
            <w:tcW w:w="1275" w:type="dxa"/>
            <w:vAlign w:val="center"/>
          </w:tcPr>
          <w:p w:rsidR="004B238D" w:rsidRDefault="004B238D">
            <w:pPr>
              <w:autoSpaceDN w:val="0"/>
              <w:spacing w:line="500" w:lineRule="atLeast"/>
              <w:jc w:val="center"/>
              <w:rPr>
                <w:rFonts w:ascii="仿宋_GB2312" w:eastAsia="仿宋_GB2312" w:hAnsi="仿宋"/>
                <w:spacing w:val="-6"/>
                <w:kern w:val="0"/>
                <w:sz w:val="28"/>
                <w:szCs w:val="28"/>
              </w:rPr>
            </w:pPr>
          </w:p>
        </w:tc>
        <w:tc>
          <w:tcPr>
            <w:tcW w:w="1397" w:type="dxa"/>
            <w:vAlign w:val="center"/>
          </w:tcPr>
          <w:p w:rsidR="004B238D" w:rsidRDefault="00C00116">
            <w:pPr>
              <w:autoSpaceDN w:val="0"/>
              <w:spacing w:line="500" w:lineRule="atLeast"/>
              <w:jc w:val="center"/>
              <w:rPr>
                <w:rFonts w:ascii="仿宋_GB2312" w:eastAsia="仿宋_GB2312" w:hAnsi="仿宋"/>
                <w:spacing w:val="-6"/>
                <w:kern w:val="0"/>
                <w:sz w:val="28"/>
                <w:szCs w:val="28"/>
              </w:rPr>
            </w:pPr>
            <w:r>
              <w:rPr>
                <w:rFonts w:ascii="仿宋_GB2312" w:eastAsia="仿宋_GB2312" w:hAnsi="仿宋" w:hint="eastAsia"/>
                <w:spacing w:val="-6"/>
                <w:kern w:val="0"/>
                <w:sz w:val="28"/>
                <w:szCs w:val="28"/>
              </w:rPr>
              <w:t>性</w:t>
            </w:r>
            <w:r>
              <w:rPr>
                <w:rFonts w:ascii="仿宋_GB2312" w:eastAsia="仿宋_GB2312" w:hAnsi="仿宋" w:hint="eastAsia"/>
                <w:spacing w:val="-6"/>
                <w:kern w:val="0"/>
                <w:sz w:val="28"/>
                <w:szCs w:val="28"/>
              </w:rPr>
              <w:t xml:space="preserve">  </w:t>
            </w:r>
            <w:r>
              <w:rPr>
                <w:rFonts w:ascii="仿宋_GB2312" w:eastAsia="仿宋_GB2312" w:hAnsi="仿宋" w:hint="eastAsia"/>
                <w:spacing w:val="-6"/>
                <w:kern w:val="0"/>
                <w:sz w:val="28"/>
                <w:szCs w:val="28"/>
              </w:rPr>
              <w:t>别</w:t>
            </w:r>
          </w:p>
        </w:tc>
        <w:tc>
          <w:tcPr>
            <w:tcW w:w="1417" w:type="dxa"/>
            <w:vAlign w:val="center"/>
          </w:tcPr>
          <w:p w:rsidR="004B238D" w:rsidRDefault="004B238D">
            <w:pPr>
              <w:autoSpaceDN w:val="0"/>
              <w:spacing w:line="500" w:lineRule="atLeast"/>
              <w:jc w:val="center"/>
              <w:rPr>
                <w:rFonts w:ascii="仿宋_GB2312" w:eastAsia="仿宋_GB2312" w:hAnsi="仿宋"/>
                <w:spacing w:val="-6"/>
                <w:kern w:val="0"/>
                <w:sz w:val="28"/>
                <w:szCs w:val="28"/>
              </w:rPr>
            </w:pPr>
          </w:p>
        </w:tc>
        <w:tc>
          <w:tcPr>
            <w:tcW w:w="1560" w:type="dxa"/>
            <w:vAlign w:val="center"/>
          </w:tcPr>
          <w:p w:rsidR="004B238D" w:rsidRDefault="00C00116">
            <w:pPr>
              <w:autoSpaceDN w:val="0"/>
              <w:spacing w:line="500" w:lineRule="atLeast"/>
              <w:jc w:val="center"/>
              <w:rPr>
                <w:rFonts w:ascii="仿宋_GB2312" w:eastAsia="仿宋_GB2312" w:hAnsi="仿宋"/>
                <w:spacing w:val="-6"/>
                <w:kern w:val="0"/>
                <w:sz w:val="28"/>
                <w:szCs w:val="28"/>
              </w:rPr>
            </w:pPr>
            <w:r>
              <w:rPr>
                <w:rFonts w:ascii="仿宋_GB2312" w:eastAsia="仿宋_GB2312" w:hAnsi="仿宋" w:hint="eastAsia"/>
                <w:spacing w:val="-6"/>
                <w:kern w:val="0"/>
                <w:sz w:val="28"/>
                <w:szCs w:val="28"/>
              </w:rPr>
              <w:t>民</w:t>
            </w:r>
            <w:r>
              <w:rPr>
                <w:rFonts w:ascii="仿宋_GB2312" w:eastAsia="仿宋_GB2312" w:hAnsi="仿宋" w:hint="eastAsia"/>
                <w:spacing w:val="-6"/>
                <w:kern w:val="0"/>
                <w:sz w:val="28"/>
                <w:szCs w:val="28"/>
              </w:rPr>
              <w:t xml:space="preserve">  </w:t>
            </w:r>
            <w:r>
              <w:rPr>
                <w:rFonts w:ascii="仿宋_GB2312" w:eastAsia="仿宋_GB2312" w:hAnsi="仿宋" w:hint="eastAsia"/>
                <w:spacing w:val="-6"/>
                <w:kern w:val="0"/>
                <w:sz w:val="28"/>
                <w:szCs w:val="28"/>
              </w:rPr>
              <w:t>族</w:t>
            </w:r>
          </w:p>
        </w:tc>
        <w:tc>
          <w:tcPr>
            <w:tcW w:w="992" w:type="dxa"/>
            <w:vAlign w:val="center"/>
          </w:tcPr>
          <w:p w:rsidR="004B238D" w:rsidRDefault="004B238D">
            <w:pPr>
              <w:autoSpaceDN w:val="0"/>
              <w:spacing w:line="500" w:lineRule="atLeast"/>
              <w:jc w:val="center"/>
              <w:rPr>
                <w:rFonts w:ascii="仿宋_GB2312" w:eastAsia="仿宋_GB2312" w:hAnsi="仿宋"/>
                <w:spacing w:val="-6"/>
                <w:kern w:val="0"/>
                <w:sz w:val="28"/>
                <w:szCs w:val="28"/>
              </w:rPr>
            </w:pPr>
          </w:p>
        </w:tc>
        <w:tc>
          <w:tcPr>
            <w:tcW w:w="1864" w:type="dxa"/>
            <w:vMerge w:val="restart"/>
            <w:vAlign w:val="center"/>
          </w:tcPr>
          <w:p w:rsidR="004B238D" w:rsidRDefault="00C00116">
            <w:pPr>
              <w:autoSpaceDN w:val="0"/>
              <w:spacing w:line="500" w:lineRule="atLeast"/>
              <w:jc w:val="center"/>
              <w:rPr>
                <w:rFonts w:ascii="仿宋_GB2312" w:eastAsia="仿宋_GB2312" w:hAnsi="仿宋"/>
                <w:kern w:val="0"/>
                <w:sz w:val="28"/>
                <w:szCs w:val="28"/>
              </w:rPr>
            </w:pPr>
            <w:r>
              <w:rPr>
                <w:rFonts w:ascii="仿宋_GB2312" w:eastAsia="仿宋_GB2312" w:hAnsi="仿宋" w:hint="eastAsia"/>
                <w:kern w:val="0"/>
                <w:sz w:val="28"/>
                <w:szCs w:val="28"/>
              </w:rPr>
              <w:t>照片</w:t>
            </w:r>
          </w:p>
          <w:p w:rsidR="004B238D" w:rsidRDefault="00C00116">
            <w:pPr>
              <w:autoSpaceDN w:val="0"/>
              <w:spacing w:line="500" w:lineRule="atLeast"/>
              <w:jc w:val="center"/>
              <w:rPr>
                <w:rFonts w:ascii="仿宋_GB2312" w:eastAsia="仿宋_GB2312" w:hAnsi="仿宋"/>
                <w:kern w:val="0"/>
                <w:sz w:val="28"/>
                <w:szCs w:val="28"/>
              </w:rPr>
            </w:pPr>
            <w:r>
              <w:rPr>
                <w:rFonts w:ascii="仿宋_GB2312" w:eastAsia="仿宋_GB2312" w:hAnsi="仿宋" w:hint="eastAsia"/>
                <w:kern w:val="0"/>
                <w:sz w:val="28"/>
                <w:szCs w:val="28"/>
              </w:rPr>
              <w:t>（小</w:t>
            </w:r>
            <w:r>
              <w:rPr>
                <w:rFonts w:ascii="仿宋_GB2312" w:eastAsia="仿宋_GB2312" w:hAnsi="仿宋" w:hint="eastAsia"/>
                <w:kern w:val="0"/>
                <w:sz w:val="28"/>
                <w:szCs w:val="28"/>
              </w:rPr>
              <w:t>2</w:t>
            </w:r>
            <w:r>
              <w:rPr>
                <w:rFonts w:ascii="仿宋_GB2312" w:eastAsia="仿宋_GB2312" w:hAnsi="仿宋" w:hint="eastAsia"/>
                <w:kern w:val="0"/>
                <w:sz w:val="28"/>
                <w:szCs w:val="28"/>
              </w:rPr>
              <w:t>寸）</w:t>
            </w:r>
          </w:p>
        </w:tc>
      </w:tr>
      <w:tr w:rsidR="004B238D">
        <w:tc>
          <w:tcPr>
            <w:tcW w:w="1702" w:type="dxa"/>
            <w:vAlign w:val="center"/>
          </w:tcPr>
          <w:p w:rsidR="004B238D" w:rsidRDefault="00C00116">
            <w:pPr>
              <w:autoSpaceDN w:val="0"/>
              <w:spacing w:line="500" w:lineRule="atLeast"/>
              <w:jc w:val="center"/>
              <w:rPr>
                <w:rFonts w:ascii="仿宋_GB2312" w:eastAsia="仿宋_GB2312" w:hAnsi="仿宋"/>
                <w:spacing w:val="-6"/>
                <w:kern w:val="0"/>
                <w:sz w:val="28"/>
                <w:szCs w:val="28"/>
              </w:rPr>
            </w:pPr>
            <w:r>
              <w:rPr>
                <w:rFonts w:ascii="仿宋_GB2312" w:eastAsia="仿宋_GB2312" w:hAnsi="仿宋" w:hint="eastAsia"/>
                <w:spacing w:val="-6"/>
                <w:kern w:val="0"/>
                <w:sz w:val="28"/>
                <w:szCs w:val="28"/>
              </w:rPr>
              <w:t>出生年月</w:t>
            </w:r>
          </w:p>
        </w:tc>
        <w:tc>
          <w:tcPr>
            <w:tcW w:w="1275" w:type="dxa"/>
            <w:vAlign w:val="center"/>
          </w:tcPr>
          <w:p w:rsidR="004B238D" w:rsidRDefault="004B238D">
            <w:pPr>
              <w:autoSpaceDN w:val="0"/>
              <w:spacing w:line="500" w:lineRule="atLeast"/>
              <w:jc w:val="center"/>
              <w:rPr>
                <w:rFonts w:ascii="仿宋_GB2312" w:eastAsia="仿宋_GB2312" w:hAnsi="仿宋"/>
                <w:spacing w:val="-6"/>
                <w:kern w:val="0"/>
                <w:sz w:val="28"/>
                <w:szCs w:val="28"/>
              </w:rPr>
            </w:pPr>
          </w:p>
        </w:tc>
        <w:tc>
          <w:tcPr>
            <w:tcW w:w="1397" w:type="dxa"/>
            <w:vAlign w:val="center"/>
          </w:tcPr>
          <w:p w:rsidR="004B238D" w:rsidRDefault="00C00116">
            <w:pPr>
              <w:autoSpaceDN w:val="0"/>
              <w:spacing w:line="500" w:lineRule="atLeast"/>
              <w:jc w:val="center"/>
              <w:rPr>
                <w:rFonts w:ascii="仿宋_GB2312" w:eastAsia="仿宋_GB2312" w:hAnsi="仿宋"/>
                <w:spacing w:val="-6"/>
                <w:kern w:val="0"/>
                <w:sz w:val="28"/>
                <w:szCs w:val="28"/>
              </w:rPr>
            </w:pPr>
            <w:r>
              <w:rPr>
                <w:rFonts w:ascii="仿宋_GB2312" w:eastAsia="仿宋_GB2312" w:hAnsi="仿宋" w:hint="eastAsia"/>
                <w:spacing w:val="-6"/>
                <w:kern w:val="0"/>
                <w:sz w:val="28"/>
                <w:szCs w:val="28"/>
              </w:rPr>
              <w:t>籍</w:t>
            </w:r>
            <w:r>
              <w:rPr>
                <w:rFonts w:ascii="仿宋_GB2312" w:eastAsia="仿宋_GB2312" w:hAnsi="仿宋" w:hint="eastAsia"/>
                <w:spacing w:val="-6"/>
                <w:kern w:val="0"/>
                <w:sz w:val="28"/>
                <w:szCs w:val="28"/>
              </w:rPr>
              <w:t xml:space="preserve">  </w:t>
            </w:r>
            <w:r>
              <w:rPr>
                <w:rFonts w:ascii="仿宋_GB2312" w:eastAsia="仿宋_GB2312" w:hAnsi="仿宋" w:hint="eastAsia"/>
                <w:spacing w:val="-6"/>
                <w:kern w:val="0"/>
                <w:sz w:val="28"/>
                <w:szCs w:val="28"/>
              </w:rPr>
              <w:t>贯</w:t>
            </w:r>
          </w:p>
        </w:tc>
        <w:tc>
          <w:tcPr>
            <w:tcW w:w="1417" w:type="dxa"/>
            <w:vAlign w:val="center"/>
          </w:tcPr>
          <w:p w:rsidR="004B238D" w:rsidRDefault="004B238D">
            <w:pPr>
              <w:autoSpaceDN w:val="0"/>
              <w:spacing w:line="500" w:lineRule="atLeast"/>
              <w:jc w:val="center"/>
              <w:rPr>
                <w:rFonts w:ascii="仿宋_GB2312" w:eastAsia="仿宋_GB2312" w:hAnsi="仿宋"/>
                <w:spacing w:val="-6"/>
                <w:kern w:val="0"/>
                <w:sz w:val="28"/>
                <w:szCs w:val="28"/>
              </w:rPr>
            </w:pPr>
          </w:p>
        </w:tc>
        <w:tc>
          <w:tcPr>
            <w:tcW w:w="1560" w:type="dxa"/>
            <w:vAlign w:val="center"/>
          </w:tcPr>
          <w:p w:rsidR="004B238D" w:rsidRDefault="00C00116">
            <w:pPr>
              <w:autoSpaceDN w:val="0"/>
              <w:spacing w:line="500" w:lineRule="atLeast"/>
              <w:jc w:val="center"/>
              <w:rPr>
                <w:rFonts w:ascii="仿宋_GB2312" w:eastAsia="仿宋_GB2312" w:hAnsi="仿宋"/>
                <w:spacing w:val="-6"/>
                <w:kern w:val="0"/>
                <w:sz w:val="28"/>
                <w:szCs w:val="28"/>
              </w:rPr>
            </w:pPr>
            <w:r>
              <w:rPr>
                <w:rFonts w:ascii="仿宋_GB2312" w:eastAsia="仿宋_GB2312" w:hAnsi="仿宋" w:hint="eastAsia"/>
                <w:spacing w:val="-6"/>
                <w:kern w:val="0"/>
                <w:sz w:val="28"/>
                <w:szCs w:val="28"/>
              </w:rPr>
              <w:t>政治面貌</w:t>
            </w:r>
          </w:p>
        </w:tc>
        <w:tc>
          <w:tcPr>
            <w:tcW w:w="992" w:type="dxa"/>
            <w:vAlign w:val="center"/>
          </w:tcPr>
          <w:p w:rsidR="004B238D" w:rsidRDefault="004B238D">
            <w:pPr>
              <w:autoSpaceDN w:val="0"/>
              <w:spacing w:line="500" w:lineRule="atLeast"/>
              <w:jc w:val="center"/>
              <w:rPr>
                <w:rFonts w:ascii="仿宋_GB2312" w:eastAsia="仿宋_GB2312" w:hAnsi="仿宋"/>
                <w:spacing w:val="-6"/>
                <w:kern w:val="0"/>
                <w:sz w:val="28"/>
                <w:szCs w:val="28"/>
              </w:rPr>
            </w:pPr>
          </w:p>
        </w:tc>
        <w:tc>
          <w:tcPr>
            <w:tcW w:w="1864" w:type="dxa"/>
            <w:vMerge/>
            <w:vAlign w:val="center"/>
          </w:tcPr>
          <w:p w:rsidR="004B238D" w:rsidRDefault="004B238D">
            <w:pPr>
              <w:autoSpaceDN w:val="0"/>
              <w:spacing w:line="500" w:lineRule="atLeast"/>
              <w:jc w:val="center"/>
              <w:rPr>
                <w:rFonts w:ascii="仿宋_GB2312" w:eastAsia="仿宋_GB2312" w:hAnsi="仿宋"/>
                <w:kern w:val="0"/>
                <w:sz w:val="28"/>
                <w:szCs w:val="28"/>
              </w:rPr>
            </w:pPr>
          </w:p>
        </w:tc>
      </w:tr>
      <w:tr w:rsidR="004B238D">
        <w:tc>
          <w:tcPr>
            <w:tcW w:w="1702" w:type="dxa"/>
            <w:vAlign w:val="center"/>
          </w:tcPr>
          <w:p w:rsidR="004B238D" w:rsidRDefault="00C00116">
            <w:pPr>
              <w:autoSpaceDN w:val="0"/>
              <w:spacing w:line="400" w:lineRule="exact"/>
              <w:jc w:val="center"/>
              <w:rPr>
                <w:rFonts w:ascii="仿宋_GB2312" w:eastAsia="仿宋_GB2312" w:hAnsi="仿宋"/>
                <w:spacing w:val="-6"/>
                <w:kern w:val="0"/>
                <w:sz w:val="28"/>
                <w:szCs w:val="28"/>
              </w:rPr>
            </w:pPr>
            <w:r>
              <w:rPr>
                <w:rFonts w:ascii="仿宋_GB2312" w:eastAsia="仿宋_GB2312" w:hAnsi="仿宋" w:hint="eastAsia"/>
                <w:spacing w:val="-6"/>
                <w:kern w:val="0"/>
                <w:sz w:val="28"/>
                <w:szCs w:val="28"/>
              </w:rPr>
              <w:t>研究生</w:t>
            </w:r>
          </w:p>
          <w:p w:rsidR="004B238D" w:rsidRDefault="00C00116">
            <w:pPr>
              <w:autoSpaceDN w:val="0"/>
              <w:spacing w:line="400" w:lineRule="exact"/>
              <w:jc w:val="center"/>
              <w:rPr>
                <w:rFonts w:ascii="仿宋_GB2312" w:eastAsia="仿宋_GB2312" w:hAnsi="仿宋"/>
                <w:spacing w:val="-6"/>
                <w:kern w:val="0"/>
                <w:sz w:val="28"/>
                <w:szCs w:val="28"/>
              </w:rPr>
            </w:pPr>
            <w:r>
              <w:rPr>
                <w:rFonts w:ascii="仿宋_GB2312" w:eastAsia="仿宋_GB2312" w:hAnsi="仿宋" w:hint="eastAsia"/>
                <w:spacing w:val="-6"/>
                <w:kern w:val="0"/>
                <w:sz w:val="28"/>
                <w:szCs w:val="28"/>
              </w:rPr>
              <w:t>毕业学校</w:t>
            </w:r>
          </w:p>
        </w:tc>
        <w:tc>
          <w:tcPr>
            <w:tcW w:w="1275" w:type="dxa"/>
            <w:vAlign w:val="center"/>
          </w:tcPr>
          <w:p w:rsidR="004B238D" w:rsidRDefault="004B238D">
            <w:pPr>
              <w:autoSpaceDN w:val="0"/>
              <w:spacing w:line="500" w:lineRule="atLeast"/>
              <w:jc w:val="center"/>
              <w:rPr>
                <w:rFonts w:ascii="仿宋_GB2312" w:eastAsia="仿宋_GB2312" w:hAnsi="仿宋"/>
                <w:spacing w:val="-6"/>
                <w:kern w:val="0"/>
                <w:sz w:val="28"/>
                <w:szCs w:val="28"/>
              </w:rPr>
            </w:pPr>
          </w:p>
        </w:tc>
        <w:tc>
          <w:tcPr>
            <w:tcW w:w="1397" w:type="dxa"/>
            <w:vAlign w:val="center"/>
          </w:tcPr>
          <w:p w:rsidR="004B238D" w:rsidRDefault="00C00116">
            <w:pPr>
              <w:autoSpaceDN w:val="0"/>
              <w:spacing w:line="400" w:lineRule="exact"/>
              <w:jc w:val="center"/>
              <w:rPr>
                <w:rFonts w:ascii="仿宋_GB2312" w:eastAsia="仿宋_GB2312" w:hAnsi="仿宋"/>
                <w:spacing w:val="-6"/>
                <w:kern w:val="0"/>
                <w:sz w:val="28"/>
                <w:szCs w:val="28"/>
              </w:rPr>
            </w:pPr>
            <w:r>
              <w:rPr>
                <w:rFonts w:ascii="仿宋_GB2312" w:eastAsia="仿宋_GB2312" w:hAnsi="仿宋" w:hint="eastAsia"/>
                <w:spacing w:val="-6"/>
                <w:kern w:val="0"/>
                <w:sz w:val="28"/>
                <w:szCs w:val="28"/>
              </w:rPr>
              <w:t>研究生</w:t>
            </w:r>
          </w:p>
          <w:p w:rsidR="004B238D" w:rsidRDefault="00C00116">
            <w:pPr>
              <w:autoSpaceDN w:val="0"/>
              <w:spacing w:line="500" w:lineRule="atLeast"/>
              <w:jc w:val="center"/>
              <w:rPr>
                <w:rFonts w:ascii="仿宋_GB2312" w:eastAsia="仿宋_GB2312" w:hAnsi="仿宋"/>
                <w:spacing w:val="-6"/>
                <w:kern w:val="0"/>
                <w:sz w:val="28"/>
                <w:szCs w:val="28"/>
              </w:rPr>
            </w:pPr>
            <w:r>
              <w:rPr>
                <w:rFonts w:ascii="仿宋_GB2312" w:eastAsia="仿宋_GB2312" w:hAnsi="仿宋" w:hint="eastAsia"/>
                <w:spacing w:val="-6"/>
                <w:kern w:val="0"/>
                <w:sz w:val="28"/>
                <w:szCs w:val="28"/>
              </w:rPr>
              <w:t>毕业时间</w:t>
            </w:r>
          </w:p>
        </w:tc>
        <w:tc>
          <w:tcPr>
            <w:tcW w:w="1417" w:type="dxa"/>
            <w:vAlign w:val="center"/>
          </w:tcPr>
          <w:p w:rsidR="004B238D" w:rsidRDefault="004B238D">
            <w:pPr>
              <w:autoSpaceDN w:val="0"/>
              <w:spacing w:line="500" w:lineRule="atLeast"/>
              <w:jc w:val="center"/>
              <w:rPr>
                <w:rFonts w:ascii="仿宋_GB2312" w:eastAsia="仿宋_GB2312" w:hAnsi="仿宋"/>
                <w:spacing w:val="-6"/>
                <w:kern w:val="0"/>
                <w:sz w:val="28"/>
                <w:szCs w:val="28"/>
              </w:rPr>
            </w:pPr>
          </w:p>
        </w:tc>
        <w:tc>
          <w:tcPr>
            <w:tcW w:w="1560" w:type="dxa"/>
            <w:vAlign w:val="center"/>
          </w:tcPr>
          <w:p w:rsidR="004B238D" w:rsidRDefault="00C00116">
            <w:pPr>
              <w:autoSpaceDN w:val="0"/>
              <w:spacing w:line="400" w:lineRule="exact"/>
              <w:jc w:val="center"/>
              <w:rPr>
                <w:rFonts w:ascii="仿宋_GB2312" w:eastAsia="仿宋_GB2312" w:hAnsi="仿宋"/>
                <w:spacing w:val="-6"/>
                <w:kern w:val="0"/>
                <w:sz w:val="28"/>
                <w:szCs w:val="28"/>
              </w:rPr>
            </w:pPr>
            <w:r>
              <w:rPr>
                <w:rFonts w:ascii="仿宋_GB2312" w:eastAsia="仿宋_GB2312" w:hAnsi="仿宋" w:hint="eastAsia"/>
                <w:spacing w:val="-6"/>
                <w:kern w:val="0"/>
                <w:sz w:val="28"/>
                <w:szCs w:val="28"/>
              </w:rPr>
              <w:t>研究生</w:t>
            </w:r>
          </w:p>
          <w:p w:rsidR="004B238D" w:rsidRDefault="00C00116">
            <w:pPr>
              <w:autoSpaceDN w:val="0"/>
              <w:spacing w:line="500" w:lineRule="atLeast"/>
              <w:jc w:val="center"/>
              <w:rPr>
                <w:rFonts w:ascii="仿宋_GB2312" w:eastAsia="仿宋_GB2312" w:hAnsi="仿宋"/>
                <w:spacing w:val="-6"/>
                <w:kern w:val="0"/>
                <w:sz w:val="28"/>
                <w:szCs w:val="28"/>
              </w:rPr>
            </w:pPr>
            <w:r>
              <w:rPr>
                <w:rFonts w:ascii="仿宋_GB2312" w:eastAsia="仿宋_GB2312" w:hAnsi="仿宋" w:hint="eastAsia"/>
                <w:spacing w:val="-6"/>
                <w:kern w:val="0"/>
                <w:sz w:val="28"/>
                <w:szCs w:val="28"/>
              </w:rPr>
              <w:t>所学专业</w:t>
            </w:r>
          </w:p>
        </w:tc>
        <w:tc>
          <w:tcPr>
            <w:tcW w:w="992" w:type="dxa"/>
            <w:vAlign w:val="center"/>
          </w:tcPr>
          <w:p w:rsidR="004B238D" w:rsidRDefault="004B238D">
            <w:pPr>
              <w:autoSpaceDN w:val="0"/>
              <w:spacing w:line="500" w:lineRule="atLeast"/>
              <w:jc w:val="center"/>
              <w:rPr>
                <w:rFonts w:ascii="仿宋_GB2312" w:eastAsia="仿宋_GB2312" w:hAnsi="仿宋"/>
                <w:spacing w:val="-6"/>
                <w:kern w:val="0"/>
                <w:sz w:val="28"/>
                <w:szCs w:val="28"/>
              </w:rPr>
            </w:pPr>
          </w:p>
        </w:tc>
        <w:tc>
          <w:tcPr>
            <w:tcW w:w="1864" w:type="dxa"/>
            <w:vMerge/>
            <w:vAlign w:val="center"/>
          </w:tcPr>
          <w:p w:rsidR="004B238D" w:rsidRDefault="004B238D">
            <w:pPr>
              <w:autoSpaceDN w:val="0"/>
              <w:spacing w:line="500" w:lineRule="atLeast"/>
              <w:jc w:val="center"/>
              <w:rPr>
                <w:rFonts w:ascii="仿宋_GB2312" w:eastAsia="仿宋_GB2312" w:hAnsi="仿宋"/>
                <w:kern w:val="0"/>
                <w:sz w:val="28"/>
                <w:szCs w:val="28"/>
              </w:rPr>
            </w:pPr>
          </w:p>
        </w:tc>
      </w:tr>
      <w:tr w:rsidR="004B238D">
        <w:tc>
          <w:tcPr>
            <w:tcW w:w="1702" w:type="dxa"/>
            <w:vAlign w:val="center"/>
          </w:tcPr>
          <w:p w:rsidR="004B238D" w:rsidRDefault="00C00116">
            <w:pPr>
              <w:autoSpaceDN w:val="0"/>
              <w:spacing w:line="500" w:lineRule="atLeast"/>
              <w:jc w:val="center"/>
              <w:rPr>
                <w:rFonts w:ascii="仿宋_GB2312" w:eastAsia="仿宋_GB2312" w:hAnsi="仿宋"/>
                <w:spacing w:val="-6"/>
                <w:kern w:val="0"/>
                <w:sz w:val="28"/>
                <w:szCs w:val="28"/>
              </w:rPr>
            </w:pPr>
            <w:r>
              <w:rPr>
                <w:rFonts w:ascii="仿宋_GB2312" w:eastAsia="仿宋_GB2312" w:hAnsi="仿宋" w:hint="eastAsia"/>
                <w:spacing w:val="-6"/>
                <w:kern w:val="0"/>
                <w:sz w:val="28"/>
                <w:szCs w:val="28"/>
              </w:rPr>
              <w:t>教师资格</w:t>
            </w:r>
          </w:p>
        </w:tc>
        <w:tc>
          <w:tcPr>
            <w:tcW w:w="1275" w:type="dxa"/>
            <w:vAlign w:val="center"/>
          </w:tcPr>
          <w:p w:rsidR="004B238D" w:rsidRDefault="004B238D">
            <w:pPr>
              <w:autoSpaceDN w:val="0"/>
              <w:spacing w:line="500" w:lineRule="atLeast"/>
              <w:jc w:val="center"/>
              <w:rPr>
                <w:rFonts w:ascii="仿宋_GB2312" w:eastAsia="仿宋_GB2312" w:hAnsi="仿宋"/>
                <w:spacing w:val="-6"/>
                <w:kern w:val="0"/>
                <w:sz w:val="28"/>
                <w:szCs w:val="28"/>
              </w:rPr>
            </w:pPr>
          </w:p>
        </w:tc>
        <w:tc>
          <w:tcPr>
            <w:tcW w:w="1397" w:type="dxa"/>
            <w:vAlign w:val="center"/>
          </w:tcPr>
          <w:p w:rsidR="004B238D" w:rsidRDefault="00C00116">
            <w:pPr>
              <w:autoSpaceDN w:val="0"/>
              <w:spacing w:line="500" w:lineRule="atLeast"/>
              <w:jc w:val="center"/>
              <w:rPr>
                <w:rFonts w:ascii="仿宋_GB2312" w:eastAsia="仿宋_GB2312" w:hAnsi="仿宋"/>
                <w:spacing w:val="-6"/>
                <w:kern w:val="0"/>
                <w:sz w:val="28"/>
                <w:szCs w:val="28"/>
              </w:rPr>
            </w:pPr>
            <w:r>
              <w:rPr>
                <w:rFonts w:ascii="仿宋_GB2312" w:eastAsia="仿宋_GB2312" w:hAnsi="仿宋" w:hint="eastAsia"/>
                <w:spacing w:val="-6"/>
                <w:kern w:val="0"/>
                <w:sz w:val="28"/>
                <w:szCs w:val="28"/>
              </w:rPr>
              <w:t>资格学科</w:t>
            </w:r>
          </w:p>
        </w:tc>
        <w:tc>
          <w:tcPr>
            <w:tcW w:w="1417" w:type="dxa"/>
            <w:vAlign w:val="center"/>
          </w:tcPr>
          <w:p w:rsidR="004B238D" w:rsidRDefault="004B238D">
            <w:pPr>
              <w:autoSpaceDN w:val="0"/>
              <w:spacing w:line="500" w:lineRule="atLeast"/>
              <w:jc w:val="center"/>
              <w:rPr>
                <w:rFonts w:ascii="仿宋_GB2312" w:eastAsia="仿宋_GB2312" w:hAnsi="仿宋"/>
                <w:spacing w:val="-6"/>
                <w:kern w:val="0"/>
                <w:sz w:val="28"/>
                <w:szCs w:val="28"/>
              </w:rPr>
            </w:pPr>
          </w:p>
        </w:tc>
        <w:tc>
          <w:tcPr>
            <w:tcW w:w="1560" w:type="dxa"/>
            <w:vAlign w:val="center"/>
          </w:tcPr>
          <w:p w:rsidR="004B238D" w:rsidRDefault="00C00116">
            <w:pPr>
              <w:autoSpaceDN w:val="0"/>
              <w:spacing w:line="500" w:lineRule="atLeast"/>
              <w:jc w:val="center"/>
              <w:rPr>
                <w:rFonts w:ascii="仿宋_GB2312" w:eastAsia="仿宋_GB2312" w:hAnsi="仿宋"/>
                <w:spacing w:val="-6"/>
                <w:kern w:val="0"/>
                <w:sz w:val="28"/>
                <w:szCs w:val="28"/>
              </w:rPr>
            </w:pPr>
            <w:r>
              <w:rPr>
                <w:rFonts w:ascii="仿宋_GB2312" w:eastAsia="仿宋_GB2312" w:hAnsi="仿宋" w:hint="eastAsia"/>
                <w:spacing w:val="-6"/>
                <w:kern w:val="0"/>
                <w:sz w:val="28"/>
                <w:szCs w:val="28"/>
              </w:rPr>
              <w:t>联系电话</w:t>
            </w:r>
          </w:p>
        </w:tc>
        <w:tc>
          <w:tcPr>
            <w:tcW w:w="2856" w:type="dxa"/>
            <w:gridSpan w:val="2"/>
            <w:vAlign w:val="center"/>
          </w:tcPr>
          <w:p w:rsidR="004B238D" w:rsidRDefault="004B238D">
            <w:pPr>
              <w:autoSpaceDN w:val="0"/>
              <w:spacing w:line="500" w:lineRule="atLeast"/>
              <w:jc w:val="center"/>
              <w:rPr>
                <w:rFonts w:ascii="仿宋_GB2312" w:eastAsia="仿宋_GB2312" w:hAnsi="仿宋"/>
                <w:spacing w:val="-6"/>
                <w:kern w:val="0"/>
                <w:sz w:val="28"/>
                <w:szCs w:val="28"/>
              </w:rPr>
            </w:pPr>
          </w:p>
        </w:tc>
      </w:tr>
      <w:tr w:rsidR="004B238D">
        <w:tc>
          <w:tcPr>
            <w:tcW w:w="1702" w:type="dxa"/>
            <w:vAlign w:val="center"/>
          </w:tcPr>
          <w:p w:rsidR="004B238D" w:rsidRDefault="00C00116">
            <w:pPr>
              <w:autoSpaceDN w:val="0"/>
              <w:spacing w:line="500" w:lineRule="atLeast"/>
              <w:jc w:val="center"/>
              <w:rPr>
                <w:rFonts w:ascii="仿宋_GB2312" w:eastAsia="仿宋_GB2312" w:hAnsi="仿宋"/>
                <w:spacing w:val="-6"/>
                <w:kern w:val="0"/>
                <w:sz w:val="28"/>
                <w:szCs w:val="28"/>
              </w:rPr>
            </w:pPr>
            <w:r>
              <w:rPr>
                <w:rFonts w:ascii="仿宋_GB2312" w:eastAsia="仿宋_GB2312" w:hAnsi="仿宋" w:hint="eastAsia"/>
                <w:spacing w:val="-6"/>
                <w:kern w:val="0"/>
                <w:sz w:val="28"/>
                <w:szCs w:val="28"/>
              </w:rPr>
              <w:t>报考岗位</w:t>
            </w:r>
          </w:p>
        </w:tc>
        <w:tc>
          <w:tcPr>
            <w:tcW w:w="2672" w:type="dxa"/>
            <w:gridSpan w:val="2"/>
            <w:vAlign w:val="center"/>
          </w:tcPr>
          <w:p w:rsidR="004B238D" w:rsidRDefault="004B238D">
            <w:pPr>
              <w:autoSpaceDN w:val="0"/>
              <w:spacing w:line="500" w:lineRule="atLeast"/>
              <w:jc w:val="center"/>
              <w:rPr>
                <w:rFonts w:ascii="仿宋_GB2312" w:eastAsia="仿宋_GB2312" w:hAnsi="仿宋"/>
                <w:spacing w:val="-6"/>
                <w:kern w:val="0"/>
                <w:sz w:val="28"/>
                <w:szCs w:val="28"/>
              </w:rPr>
            </w:pPr>
          </w:p>
        </w:tc>
        <w:tc>
          <w:tcPr>
            <w:tcW w:w="1417" w:type="dxa"/>
            <w:vAlign w:val="center"/>
          </w:tcPr>
          <w:p w:rsidR="004B238D" w:rsidRDefault="00C00116">
            <w:pPr>
              <w:autoSpaceDN w:val="0"/>
              <w:spacing w:line="500" w:lineRule="atLeast"/>
              <w:jc w:val="center"/>
              <w:rPr>
                <w:rFonts w:ascii="仿宋_GB2312" w:eastAsia="仿宋_GB2312" w:hAnsi="仿宋"/>
                <w:spacing w:val="-6"/>
                <w:kern w:val="0"/>
                <w:sz w:val="28"/>
                <w:szCs w:val="28"/>
              </w:rPr>
            </w:pPr>
            <w:r>
              <w:rPr>
                <w:rFonts w:ascii="仿宋_GB2312" w:eastAsia="仿宋_GB2312" w:hAnsi="仿宋" w:hint="eastAsia"/>
                <w:spacing w:val="-6"/>
                <w:kern w:val="0"/>
                <w:sz w:val="28"/>
                <w:szCs w:val="28"/>
              </w:rPr>
              <w:t>身份证号</w:t>
            </w:r>
          </w:p>
        </w:tc>
        <w:tc>
          <w:tcPr>
            <w:tcW w:w="4416" w:type="dxa"/>
            <w:gridSpan w:val="3"/>
            <w:vAlign w:val="center"/>
          </w:tcPr>
          <w:p w:rsidR="004B238D" w:rsidRDefault="004B238D">
            <w:pPr>
              <w:autoSpaceDN w:val="0"/>
              <w:spacing w:line="500" w:lineRule="atLeast"/>
              <w:jc w:val="center"/>
              <w:rPr>
                <w:rFonts w:ascii="仿宋_GB2312" w:eastAsia="仿宋_GB2312" w:hAnsi="仿宋"/>
                <w:spacing w:val="-6"/>
                <w:kern w:val="0"/>
                <w:sz w:val="28"/>
                <w:szCs w:val="28"/>
              </w:rPr>
            </w:pPr>
          </w:p>
        </w:tc>
      </w:tr>
      <w:tr w:rsidR="004B238D">
        <w:trPr>
          <w:trHeight w:val="1641"/>
        </w:trPr>
        <w:tc>
          <w:tcPr>
            <w:tcW w:w="1702" w:type="dxa"/>
            <w:vAlign w:val="center"/>
          </w:tcPr>
          <w:p w:rsidR="004B238D" w:rsidRDefault="00C00116">
            <w:pPr>
              <w:autoSpaceDN w:val="0"/>
              <w:spacing w:line="500" w:lineRule="atLeast"/>
              <w:jc w:val="center"/>
              <w:rPr>
                <w:rFonts w:ascii="仿宋_GB2312" w:eastAsia="仿宋_GB2312" w:hAnsi="仿宋"/>
                <w:spacing w:val="-6"/>
                <w:kern w:val="0"/>
                <w:sz w:val="28"/>
                <w:szCs w:val="28"/>
              </w:rPr>
            </w:pPr>
            <w:r>
              <w:rPr>
                <w:rFonts w:ascii="仿宋_GB2312" w:eastAsia="仿宋_GB2312" w:hAnsi="仿宋" w:hint="eastAsia"/>
                <w:spacing w:val="-6"/>
                <w:kern w:val="0"/>
                <w:sz w:val="28"/>
                <w:szCs w:val="28"/>
              </w:rPr>
              <w:t>学习简历</w:t>
            </w:r>
          </w:p>
          <w:p w:rsidR="004B238D" w:rsidRDefault="00C00116">
            <w:pPr>
              <w:autoSpaceDN w:val="0"/>
              <w:spacing w:line="500" w:lineRule="atLeast"/>
              <w:jc w:val="center"/>
              <w:rPr>
                <w:rFonts w:ascii="仿宋_GB2312" w:eastAsia="仿宋_GB2312" w:hAnsi="仿宋"/>
                <w:spacing w:val="-6"/>
                <w:kern w:val="0"/>
                <w:sz w:val="28"/>
                <w:szCs w:val="28"/>
              </w:rPr>
            </w:pPr>
            <w:r>
              <w:rPr>
                <w:rFonts w:ascii="仿宋_GB2312" w:eastAsia="仿宋_GB2312" w:hAnsi="仿宋" w:hint="eastAsia"/>
                <w:spacing w:val="-6"/>
                <w:kern w:val="0"/>
                <w:sz w:val="28"/>
                <w:szCs w:val="28"/>
              </w:rPr>
              <w:t>（高中填起）</w:t>
            </w:r>
          </w:p>
        </w:tc>
        <w:tc>
          <w:tcPr>
            <w:tcW w:w="8505" w:type="dxa"/>
            <w:gridSpan w:val="6"/>
            <w:vAlign w:val="center"/>
          </w:tcPr>
          <w:p w:rsidR="004B238D" w:rsidRDefault="004B238D">
            <w:pPr>
              <w:autoSpaceDN w:val="0"/>
              <w:spacing w:line="500" w:lineRule="atLeast"/>
              <w:jc w:val="center"/>
              <w:rPr>
                <w:rFonts w:ascii="仿宋_GB2312" w:eastAsia="仿宋_GB2312" w:hAnsi="仿宋"/>
                <w:b/>
                <w:spacing w:val="-6"/>
                <w:kern w:val="0"/>
                <w:sz w:val="28"/>
                <w:szCs w:val="28"/>
              </w:rPr>
            </w:pPr>
          </w:p>
        </w:tc>
      </w:tr>
      <w:tr w:rsidR="004B238D">
        <w:trPr>
          <w:trHeight w:val="1278"/>
        </w:trPr>
        <w:tc>
          <w:tcPr>
            <w:tcW w:w="1702" w:type="dxa"/>
            <w:vAlign w:val="center"/>
          </w:tcPr>
          <w:p w:rsidR="004B238D" w:rsidRDefault="00C00116">
            <w:pPr>
              <w:autoSpaceDN w:val="0"/>
              <w:spacing w:line="500" w:lineRule="atLeast"/>
              <w:jc w:val="center"/>
              <w:rPr>
                <w:rFonts w:ascii="仿宋_GB2312" w:eastAsia="仿宋_GB2312" w:hAnsi="仿宋"/>
                <w:spacing w:val="-6"/>
                <w:kern w:val="0"/>
                <w:sz w:val="28"/>
                <w:szCs w:val="28"/>
              </w:rPr>
            </w:pPr>
            <w:r>
              <w:rPr>
                <w:rFonts w:ascii="仿宋_GB2312" w:eastAsia="仿宋_GB2312" w:hAnsi="仿宋" w:hint="eastAsia"/>
                <w:spacing w:val="-6"/>
                <w:kern w:val="0"/>
                <w:sz w:val="28"/>
                <w:szCs w:val="28"/>
              </w:rPr>
              <w:t>奖惩情况</w:t>
            </w:r>
          </w:p>
        </w:tc>
        <w:tc>
          <w:tcPr>
            <w:tcW w:w="8505" w:type="dxa"/>
            <w:gridSpan w:val="6"/>
            <w:vAlign w:val="center"/>
          </w:tcPr>
          <w:p w:rsidR="004B238D" w:rsidRDefault="004B238D">
            <w:pPr>
              <w:autoSpaceDN w:val="0"/>
              <w:spacing w:line="500" w:lineRule="atLeast"/>
              <w:jc w:val="center"/>
              <w:rPr>
                <w:rFonts w:ascii="仿宋_GB2312" w:eastAsia="仿宋_GB2312" w:hAnsi="仿宋"/>
                <w:b/>
                <w:spacing w:val="-6"/>
                <w:kern w:val="0"/>
                <w:sz w:val="28"/>
                <w:szCs w:val="28"/>
              </w:rPr>
            </w:pPr>
          </w:p>
        </w:tc>
      </w:tr>
      <w:tr w:rsidR="004B238D">
        <w:tc>
          <w:tcPr>
            <w:tcW w:w="1702" w:type="dxa"/>
            <w:vMerge w:val="restart"/>
            <w:vAlign w:val="center"/>
          </w:tcPr>
          <w:p w:rsidR="004B238D" w:rsidRDefault="00C00116">
            <w:pPr>
              <w:autoSpaceDN w:val="0"/>
              <w:spacing w:line="500" w:lineRule="atLeast"/>
              <w:jc w:val="center"/>
              <w:rPr>
                <w:rFonts w:ascii="仿宋_GB2312" w:eastAsia="仿宋_GB2312" w:hAnsi="仿宋"/>
                <w:spacing w:val="-6"/>
                <w:kern w:val="0"/>
                <w:sz w:val="28"/>
                <w:szCs w:val="28"/>
              </w:rPr>
            </w:pPr>
            <w:r>
              <w:rPr>
                <w:rFonts w:ascii="仿宋_GB2312" w:eastAsia="仿宋_GB2312" w:hAnsi="仿宋" w:hint="eastAsia"/>
                <w:spacing w:val="-6"/>
                <w:kern w:val="0"/>
                <w:sz w:val="28"/>
                <w:szCs w:val="28"/>
              </w:rPr>
              <w:t>家庭成员</w:t>
            </w:r>
          </w:p>
        </w:tc>
        <w:tc>
          <w:tcPr>
            <w:tcW w:w="1275" w:type="dxa"/>
            <w:vAlign w:val="center"/>
          </w:tcPr>
          <w:p w:rsidR="004B238D" w:rsidRDefault="00C00116">
            <w:pPr>
              <w:autoSpaceDN w:val="0"/>
              <w:spacing w:line="500" w:lineRule="exact"/>
              <w:jc w:val="center"/>
              <w:rPr>
                <w:rFonts w:ascii="仿宋_GB2312" w:eastAsia="仿宋_GB2312" w:hAnsi="仿宋"/>
                <w:spacing w:val="-6"/>
                <w:kern w:val="0"/>
                <w:sz w:val="28"/>
                <w:szCs w:val="28"/>
              </w:rPr>
            </w:pPr>
            <w:r>
              <w:rPr>
                <w:rFonts w:ascii="仿宋_GB2312" w:eastAsia="仿宋_GB2312" w:hAnsi="仿宋" w:hint="eastAsia"/>
                <w:spacing w:val="-6"/>
                <w:kern w:val="0"/>
                <w:sz w:val="28"/>
                <w:szCs w:val="28"/>
              </w:rPr>
              <w:t>称谓</w:t>
            </w:r>
          </w:p>
        </w:tc>
        <w:tc>
          <w:tcPr>
            <w:tcW w:w="1397" w:type="dxa"/>
            <w:vAlign w:val="center"/>
          </w:tcPr>
          <w:p w:rsidR="004B238D" w:rsidRDefault="00C00116">
            <w:pPr>
              <w:autoSpaceDN w:val="0"/>
              <w:spacing w:line="500" w:lineRule="exact"/>
              <w:jc w:val="center"/>
              <w:rPr>
                <w:rFonts w:ascii="仿宋_GB2312" w:eastAsia="仿宋_GB2312" w:hAnsi="仿宋"/>
                <w:spacing w:val="-6"/>
                <w:kern w:val="0"/>
                <w:sz w:val="28"/>
                <w:szCs w:val="28"/>
              </w:rPr>
            </w:pPr>
            <w:r>
              <w:rPr>
                <w:rFonts w:ascii="仿宋_GB2312" w:eastAsia="仿宋_GB2312" w:hAnsi="仿宋" w:hint="eastAsia"/>
                <w:spacing w:val="-6"/>
                <w:kern w:val="0"/>
                <w:sz w:val="28"/>
                <w:szCs w:val="28"/>
              </w:rPr>
              <w:t>姓名</w:t>
            </w:r>
          </w:p>
        </w:tc>
        <w:tc>
          <w:tcPr>
            <w:tcW w:w="2977" w:type="dxa"/>
            <w:gridSpan w:val="2"/>
            <w:vAlign w:val="center"/>
          </w:tcPr>
          <w:p w:rsidR="004B238D" w:rsidRDefault="00C00116">
            <w:pPr>
              <w:autoSpaceDN w:val="0"/>
              <w:spacing w:line="500" w:lineRule="exact"/>
              <w:jc w:val="center"/>
              <w:rPr>
                <w:rFonts w:ascii="仿宋_GB2312" w:eastAsia="仿宋_GB2312" w:hAnsi="仿宋"/>
                <w:spacing w:val="-6"/>
                <w:kern w:val="0"/>
                <w:sz w:val="28"/>
                <w:szCs w:val="28"/>
              </w:rPr>
            </w:pPr>
            <w:r>
              <w:rPr>
                <w:rFonts w:ascii="仿宋_GB2312" w:eastAsia="仿宋_GB2312" w:hAnsi="仿宋" w:hint="eastAsia"/>
                <w:spacing w:val="-6"/>
                <w:kern w:val="0"/>
                <w:sz w:val="28"/>
                <w:szCs w:val="28"/>
              </w:rPr>
              <w:t>工作单位</w:t>
            </w:r>
          </w:p>
        </w:tc>
        <w:tc>
          <w:tcPr>
            <w:tcW w:w="2856" w:type="dxa"/>
            <w:gridSpan w:val="2"/>
            <w:vAlign w:val="center"/>
          </w:tcPr>
          <w:p w:rsidR="004B238D" w:rsidRDefault="00C00116">
            <w:pPr>
              <w:autoSpaceDN w:val="0"/>
              <w:spacing w:line="500" w:lineRule="exact"/>
              <w:jc w:val="center"/>
              <w:rPr>
                <w:rFonts w:ascii="仿宋_GB2312" w:eastAsia="仿宋_GB2312" w:hAnsi="仿宋"/>
                <w:spacing w:val="-6"/>
                <w:kern w:val="0"/>
                <w:sz w:val="28"/>
                <w:szCs w:val="28"/>
              </w:rPr>
            </w:pPr>
            <w:r>
              <w:rPr>
                <w:rFonts w:ascii="仿宋_GB2312" w:eastAsia="仿宋_GB2312" w:hAnsi="仿宋" w:hint="eastAsia"/>
                <w:spacing w:val="-6"/>
                <w:kern w:val="0"/>
                <w:sz w:val="28"/>
                <w:szCs w:val="28"/>
              </w:rPr>
              <w:t>联系电话</w:t>
            </w:r>
          </w:p>
        </w:tc>
      </w:tr>
      <w:tr w:rsidR="004B238D">
        <w:tc>
          <w:tcPr>
            <w:tcW w:w="1702" w:type="dxa"/>
            <w:vMerge/>
            <w:vAlign w:val="center"/>
          </w:tcPr>
          <w:p w:rsidR="004B238D" w:rsidRDefault="004B238D">
            <w:pPr>
              <w:autoSpaceDN w:val="0"/>
              <w:spacing w:line="500" w:lineRule="atLeast"/>
              <w:jc w:val="center"/>
              <w:rPr>
                <w:rFonts w:ascii="仿宋_GB2312" w:eastAsia="仿宋_GB2312" w:hAnsi="仿宋"/>
                <w:b/>
                <w:spacing w:val="-6"/>
                <w:kern w:val="0"/>
                <w:sz w:val="28"/>
                <w:szCs w:val="28"/>
              </w:rPr>
            </w:pPr>
          </w:p>
        </w:tc>
        <w:tc>
          <w:tcPr>
            <w:tcW w:w="1275" w:type="dxa"/>
            <w:vAlign w:val="center"/>
          </w:tcPr>
          <w:p w:rsidR="004B238D" w:rsidRDefault="004B238D">
            <w:pPr>
              <w:autoSpaceDN w:val="0"/>
              <w:spacing w:line="500" w:lineRule="exact"/>
              <w:jc w:val="center"/>
              <w:rPr>
                <w:rFonts w:ascii="仿宋_GB2312" w:eastAsia="仿宋_GB2312" w:hAnsi="仿宋"/>
                <w:b/>
                <w:spacing w:val="-6"/>
                <w:kern w:val="0"/>
                <w:sz w:val="28"/>
                <w:szCs w:val="28"/>
              </w:rPr>
            </w:pPr>
          </w:p>
        </w:tc>
        <w:tc>
          <w:tcPr>
            <w:tcW w:w="1397" w:type="dxa"/>
            <w:vAlign w:val="center"/>
          </w:tcPr>
          <w:p w:rsidR="004B238D" w:rsidRDefault="004B238D">
            <w:pPr>
              <w:autoSpaceDN w:val="0"/>
              <w:spacing w:line="500" w:lineRule="exact"/>
              <w:jc w:val="center"/>
              <w:rPr>
                <w:rFonts w:ascii="仿宋_GB2312" w:eastAsia="仿宋_GB2312" w:hAnsi="仿宋"/>
                <w:b/>
                <w:spacing w:val="-6"/>
                <w:kern w:val="0"/>
                <w:sz w:val="28"/>
                <w:szCs w:val="28"/>
              </w:rPr>
            </w:pPr>
          </w:p>
        </w:tc>
        <w:tc>
          <w:tcPr>
            <w:tcW w:w="2977" w:type="dxa"/>
            <w:gridSpan w:val="2"/>
            <w:vAlign w:val="center"/>
          </w:tcPr>
          <w:p w:rsidR="004B238D" w:rsidRDefault="004B238D">
            <w:pPr>
              <w:autoSpaceDN w:val="0"/>
              <w:spacing w:line="500" w:lineRule="exact"/>
              <w:jc w:val="center"/>
              <w:rPr>
                <w:rFonts w:ascii="仿宋_GB2312" w:eastAsia="仿宋_GB2312" w:hAnsi="仿宋"/>
                <w:b/>
                <w:spacing w:val="-6"/>
                <w:kern w:val="0"/>
                <w:sz w:val="28"/>
                <w:szCs w:val="28"/>
              </w:rPr>
            </w:pPr>
          </w:p>
        </w:tc>
        <w:tc>
          <w:tcPr>
            <w:tcW w:w="2856" w:type="dxa"/>
            <w:gridSpan w:val="2"/>
            <w:vAlign w:val="center"/>
          </w:tcPr>
          <w:p w:rsidR="004B238D" w:rsidRDefault="004B238D">
            <w:pPr>
              <w:autoSpaceDN w:val="0"/>
              <w:spacing w:line="500" w:lineRule="exact"/>
              <w:jc w:val="center"/>
              <w:rPr>
                <w:rFonts w:ascii="仿宋_GB2312" w:eastAsia="仿宋_GB2312" w:hAnsi="仿宋"/>
                <w:b/>
                <w:spacing w:val="-6"/>
                <w:kern w:val="0"/>
                <w:sz w:val="28"/>
                <w:szCs w:val="28"/>
              </w:rPr>
            </w:pPr>
          </w:p>
        </w:tc>
      </w:tr>
      <w:tr w:rsidR="004B238D">
        <w:tc>
          <w:tcPr>
            <w:tcW w:w="1702" w:type="dxa"/>
            <w:vMerge/>
            <w:vAlign w:val="center"/>
          </w:tcPr>
          <w:p w:rsidR="004B238D" w:rsidRDefault="004B238D">
            <w:pPr>
              <w:autoSpaceDN w:val="0"/>
              <w:spacing w:line="500" w:lineRule="atLeast"/>
              <w:jc w:val="center"/>
              <w:rPr>
                <w:rFonts w:ascii="仿宋_GB2312" w:eastAsia="仿宋_GB2312" w:hAnsi="仿宋"/>
                <w:b/>
                <w:spacing w:val="-6"/>
                <w:kern w:val="0"/>
                <w:sz w:val="28"/>
                <w:szCs w:val="28"/>
              </w:rPr>
            </w:pPr>
          </w:p>
        </w:tc>
        <w:tc>
          <w:tcPr>
            <w:tcW w:w="1275" w:type="dxa"/>
            <w:vAlign w:val="center"/>
          </w:tcPr>
          <w:p w:rsidR="004B238D" w:rsidRDefault="004B238D">
            <w:pPr>
              <w:autoSpaceDN w:val="0"/>
              <w:spacing w:line="500" w:lineRule="exact"/>
              <w:jc w:val="center"/>
              <w:rPr>
                <w:rFonts w:ascii="仿宋_GB2312" w:eastAsia="仿宋_GB2312" w:hAnsi="仿宋"/>
                <w:b/>
                <w:spacing w:val="-6"/>
                <w:kern w:val="0"/>
                <w:sz w:val="28"/>
                <w:szCs w:val="28"/>
              </w:rPr>
            </w:pPr>
          </w:p>
        </w:tc>
        <w:tc>
          <w:tcPr>
            <w:tcW w:w="1397" w:type="dxa"/>
            <w:vAlign w:val="center"/>
          </w:tcPr>
          <w:p w:rsidR="004B238D" w:rsidRDefault="004B238D">
            <w:pPr>
              <w:autoSpaceDN w:val="0"/>
              <w:spacing w:line="500" w:lineRule="exact"/>
              <w:jc w:val="center"/>
              <w:rPr>
                <w:rFonts w:ascii="仿宋_GB2312" w:eastAsia="仿宋_GB2312" w:hAnsi="仿宋"/>
                <w:b/>
                <w:spacing w:val="-6"/>
                <w:kern w:val="0"/>
                <w:sz w:val="28"/>
                <w:szCs w:val="28"/>
              </w:rPr>
            </w:pPr>
          </w:p>
        </w:tc>
        <w:tc>
          <w:tcPr>
            <w:tcW w:w="2977" w:type="dxa"/>
            <w:gridSpan w:val="2"/>
            <w:vAlign w:val="center"/>
          </w:tcPr>
          <w:p w:rsidR="004B238D" w:rsidRDefault="004B238D">
            <w:pPr>
              <w:autoSpaceDN w:val="0"/>
              <w:spacing w:line="500" w:lineRule="exact"/>
              <w:jc w:val="center"/>
              <w:rPr>
                <w:rFonts w:ascii="仿宋_GB2312" w:eastAsia="仿宋_GB2312" w:hAnsi="仿宋"/>
                <w:b/>
                <w:spacing w:val="-6"/>
                <w:kern w:val="0"/>
                <w:sz w:val="28"/>
                <w:szCs w:val="28"/>
              </w:rPr>
            </w:pPr>
          </w:p>
        </w:tc>
        <w:tc>
          <w:tcPr>
            <w:tcW w:w="2856" w:type="dxa"/>
            <w:gridSpan w:val="2"/>
            <w:vAlign w:val="center"/>
          </w:tcPr>
          <w:p w:rsidR="004B238D" w:rsidRDefault="004B238D">
            <w:pPr>
              <w:autoSpaceDN w:val="0"/>
              <w:spacing w:line="500" w:lineRule="exact"/>
              <w:jc w:val="center"/>
              <w:rPr>
                <w:rFonts w:ascii="仿宋_GB2312" w:eastAsia="仿宋_GB2312" w:hAnsi="仿宋"/>
                <w:b/>
                <w:spacing w:val="-6"/>
                <w:kern w:val="0"/>
                <w:sz w:val="28"/>
                <w:szCs w:val="28"/>
              </w:rPr>
            </w:pPr>
          </w:p>
        </w:tc>
      </w:tr>
      <w:tr w:rsidR="004B238D">
        <w:tc>
          <w:tcPr>
            <w:tcW w:w="1702" w:type="dxa"/>
            <w:vMerge/>
            <w:vAlign w:val="center"/>
          </w:tcPr>
          <w:p w:rsidR="004B238D" w:rsidRDefault="004B238D">
            <w:pPr>
              <w:autoSpaceDN w:val="0"/>
              <w:spacing w:line="500" w:lineRule="atLeast"/>
              <w:jc w:val="center"/>
              <w:rPr>
                <w:rFonts w:ascii="仿宋_GB2312" w:eastAsia="仿宋_GB2312" w:hAnsi="仿宋"/>
                <w:b/>
                <w:spacing w:val="-6"/>
                <w:kern w:val="0"/>
                <w:sz w:val="28"/>
                <w:szCs w:val="28"/>
              </w:rPr>
            </w:pPr>
          </w:p>
        </w:tc>
        <w:tc>
          <w:tcPr>
            <w:tcW w:w="1275" w:type="dxa"/>
            <w:vAlign w:val="center"/>
          </w:tcPr>
          <w:p w:rsidR="004B238D" w:rsidRDefault="004B238D">
            <w:pPr>
              <w:autoSpaceDN w:val="0"/>
              <w:spacing w:line="500" w:lineRule="exact"/>
              <w:jc w:val="center"/>
              <w:rPr>
                <w:rFonts w:ascii="仿宋_GB2312" w:eastAsia="仿宋_GB2312" w:hAnsi="仿宋"/>
                <w:b/>
                <w:spacing w:val="-6"/>
                <w:kern w:val="0"/>
                <w:sz w:val="28"/>
                <w:szCs w:val="28"/>
              </w:rPr>
            </w:pPr>
          </w:p>
        </w:tc>
        <w:tc>
          <w:tcPr>
            <w:tcW w:w="1397" w:type="dxa"/>
            <w:vAlign w:val="center"/>
          </w:tcPr>
          <w:p w:rsidR="004B238D" w:rsidRDefault="004B238D">
            <w:pPr>
              <w:autoSpaceDN w:val="0"/>
              <w:spacing w:line="500" w:lineRule="exact"/>
              <w:jc w:val="center"/>
              <w:rPr>
                <w:rFonts w:ascii="仿宋_GB2312" w:eastAsia="仿宋_GB2312" w:hAnsi="仿宋"/>
                <w:b/>
                <w:spacing w:val="-6"/>
                <w:kern w:val="0"/>
                <w:sz w:val="28"/>
                <w:szCs w:val="28"/>
              </w:rPr>
            </w:pPr>
          </w:p>
        </w:tc>
        <w:tc>
          <w:tcPr>
            <w:tcW w:w="2977" w:type="dxa"/>
            <w:gridSpan w:val="2"/>
            <w:vAlign w:val="center"/>
          </w:tcPr>
          <w:p w:rsidR="004B238D" w:rsidRDefault="004B238D">
            <w:pPr>
              <w:autoSpaceDN w:val="0"/>
              <w:spacing w:line="500" w:lineRule="exact"/>
              <w:jc w:val="center"/>
              <w:rPr>
                <w:rFonts w:ascii="仿宋_GB2312" w:eastAsia="仿宋_GB2312" w:hAnsi="仿宋"/>
                <w:b/>
                <w:spacing w:val="-6"/>
                <w:kern w:val="0"/>
                <w:sz w:val="28"/>
                <w:szCs w:val="28"/>
              </w:rPr>
            </w:pPr>
          </w:p>
        </w:tc>
        <w:tc>
          <w:tcPr>
            <w:tcW w:w="2856" w:type="dxa"/>
            <w:gridSpan w:val="2"/>
            <w:vAlign w:val="center"/>
          </w:tcPr>
          <w:p w:rsidR="004B238D" w:rsidRDefault="004B238D">
            <w:pPr>
              <w:autoSpaceDN w:val="0"/>
              <w:spacing w:line="500" w:lineRule="exact"/>
              <w:jc w:val="center"/>
              <w:rPr>
                <w:rFonts w:ascii="仿宋_GB2312" w:eastAsia="仿宋_GB2312" w:hAnsi="仿宋"/>
                <w:b/>
                <w:spacing w:val="-6"/>
                <w:kern w:val="0"/>
                <w:sz w:val="28"/>
                <w:szCs w:val="28"/>
              </w:rPr>
            </w:pPr>
          </w:p>
        </w:tc>
      </w:tr>
      <w:tr w:rsidR="004B238D">
        <w:tc>
          <w:tcPr>
            <w:tcW w:w="1702" w:type="dxa"/>
            <w:vMerge/>
            <w:vAlign w:val="center"/>
          </w:tcPr>
          <w:p w:rsidR="004B238D" w:rsidRDefault="004B238D">
            <w:pPr>
              <w:autoSpaceDN w:val="0"/>
              <w:spacing w:line="500" w:lineRule="atLeast"/>
              <w:jc w:val="center"/>
              <w:rPr>
                <w:rFonts w:ascii="仿宋_GB2312" w:eastAsia="仿宋_GB2312" w:hAnsi="仿宋"/>
                <w:b/>
                <w:spacing w:val="-6"/>
                <w:kern w:val="0"/>
                <w:sz w:val="28"/>
                <w:szCs w:val="28"/>
              </w:rPr>
            </w:pPr>
          </w:p>
        </w:tc>
        <w:tc>
          <w:tcPr>
            <w:tcW w:w="1275" w:type="dxa"/>
            <w:vAlign w:val="center"/>
          </w:tcPr>
          <w:p w:rsidR="004B238D" w:rsidRDefault="004B238D">
            <w:pPr>
              <w:autoSpaceDN w:val="0"/>
              <w:spacing w:line="500" w:lineRule="exact"/>
              <w:jc w:val="center"/>
              <w:rPr>
                <w:rFonts w:ascii="仿宋_GB2312" w:eastAsia="仿宋_GB2312" w:hAnsi="仿宋"/>
                <w:b/>
                <w:spacing w:val="-6"/>
                <w:kern w:val="0"/>
                <w:sz w:val="28"/>
                <w:szCs w:val="28"/>
              </w:rPr>
            </w:pPr>
          </w:p>
        </w:tc>
        <w:tc>
          <w:tcPr>
            <w:tcW w:w="1397" w:type="dxa"/>
            <w:vAlign w:val="center"/>
          </w:tcPr>
          <w:p w:rsidR="004B238D" w:rsidRDefault="004B238D">
            <w:pPr>
              <w:autoSpaceDN w:val="0"/>
              <w:spacing w:line="500" w:lineRule="exact"/>
              <w:jc w:val="center"/>
              <w:rPr>
                <w:rFonts w:ascii="仿宋_GB2312" w:eastAsia="仿宋_GB2312" w:hAnsi="仿宋"/>
                <w:b/>
                <w:spacing w:val="-6"/>
                <w:kern w:val="0"/>
                <w:sz w:val="28"/>
                <w:szCs w:val="28"/>
              </w:rPr>
            </w:pPr>
          </w:p>
        </w:tc>
        <w:tc>
          <w:tcPr>
            <w:tcW w:w="2977" w:type="dxa"/>
            <w:gridSpan w:val="2"/>
            <w:vAlign w:val="center"/>
          </w:tcPr>
          <w:p w:rsidR="004B238D" w:rsidRDefault="004B238D">
            <w:pPr>
              <w:autoSpaceDN w:val="0"/>
              <w:spacing w:line="500" w:lineRule="exact"/>
              <w:jc w:val="center"/>
              <w:rPr>
                <w:rFonts w:ascii="仿宋_GB2312" w:eastAsia="仿宋_GB2312" w:hAnsi="仿宋"/>
                <w:b/>
                <w:spacing w:val="-6"/>
                <w:kern w:val="0"/>
                <w:sz w:val="28"/>
                <w:szCs w:val="28"/>
              </w:rPr>
            </w:pPr>
          </w:p>
        </w:tc>
        <w:tc>
          <w:tcPr>
            <w:tcW w:w="2856" w:type="dxa"/>
            <w:gridSpan w:val="2"/>
            <w:vAlign w:val="center"/>
          </w:tcPr>
          <w:p w:rsidR="004B238D" w:rsidRDefault="004B238D">
            <w:pPr>
              <w:autoSpaceDN w:val="0"/>
              <w:spacing w:line="500" w:lineRule="exact"/>
              <w:jc w:val="center"/>
              <w:rPr>
                <w:rFonts w:ascii="仿宋_GB2312" w:eastAsia="仿宋_GB2312" w:hAnsi="仿宋"/>
                <w:b/>
                <w:spacing w:val="-6"/>
                <w:kern w:val="0"/>
                <w:sz w:val="28"/>
                <w:szCs w:val="28"/>
              </w:rPr>
            </w:pPr>
          </w:p>
        </w:tc>
      </w:tr>
      <w:tr w:rsidR="004B238D">
        <w:trPr>
          <w:trHeight w:val="1872"/>
        </w:trPr>
        <w:tc>
          <w:tcPr>
            <w:tcW w:w="1702" w:type="dxa"/>
            <w:vAlign w:val="center"/>
          </w:tcPr>
          <w:p w:rsidR="004B238D" w:rsidRDefault="00C00116">
            <w:pPr>
              <w:autoSpaceDN w:val="0"/>
              <w:spacing w:line="500" w:lineRule="atLeast"/>
              <w:jc w:val="center"/>
              <w:rPr>
                <w:rFonts w:ascii="仿宋_GB2312" w:eastAsia="仿宋_GB2312" w:hAnsi="仿宋"/>
                <w:spacing w:val="-6"/>
                <w:kern w:val="0"/>
                <w:sz w:val="28"/>
                <w:szCs w:val="28"/>
              </w:rPr>
            </w:pPr>
            <w:r>
              <w:rPr>
                <w:rFonts w:ascii="仿宋_GB2312" w:eastAsia="仿宋_GB2312" w:hAnsi="仿宋" w:hint="eastAsia"/>
                <w:spacing w:val="-6"/>
                <w:kern w:val="0"/>
                <w:sz w:val="28"/>
                <w:szCs w:val="28"/>
              </w:rPr>
              <w:t>考生承诺</w:t>
            </w:r>
          </w:p>
        </w:tc>
        <w:tc>
          <w:tcPr>
            <w:tcW w:w="8505" w:type="dxa"/>
            <w:gridSpan w:val="6"/>
            <w:vAlign w:val="center"/>
          </w:tcPr>
          <w:p w:rsidR="004B238D" w:rsidRDefault="00C00116">
            <w:pPr>
              <w:autoSpaceDN w:val="0"/>
              <w:spacing w:line="500" w:lineRule="exact"/>
              <w:jc w:val="center"/>
              <w:rPr>
                <w:rFonts w:ascii="仿宋_GB2312" w:eastAsia="仿宋_GB2312" w:hAnsi="仿宋"/>
                <w:spacing w:val="-6"/>
                <w:kern w:val="0"/>
                <w:sz w:val="24"/>
              </w:rPr>
            </w:pPr>
            <w:r>
              <w:rPr>
                <w:rFonts w:ascii="仿宋_GB2312" w:eastAsia="仿宋_GB2312" w:hAnsi="仿宋" w:hint="eastAsia"/>
                <w:spacing w:val="-6"/>
                <w:kern w:val="0"/>
                <w:sz w:val="24"/>
              </w:rPr>
              <w:t>本人承诺所填写的信息真实、完整，如有不符，本人愿承担一切后果。</w:t>
            </w:r>
          </w:p>
          <w:p w:rsidR="004B238D" w:rsidRDefault="004B238D">
            <w:pPr>
              <w:autoSpaceDN w:val="0"/>
              <w:spacing w:line="500" w:lineRule="exact"/>
              <w:jc w:val="center"/>
              <w:rPr>
                <w:rFonts w:ascii="仿宋_GB2312" w:eastAsia="仿宋_GB2312" w:hAnsi="仿宋"/>
                <w:spacing w:val="-6"/>
                <w:kern w:val="0"/>
                <w:sz w:val="24"/>
              </w:rPr>
            </w:pPr>
          </w:p>
          <w:p w:rsidR="004B238D" w:rsidRDefault="00C00116">
            <w:pPr>
              <w:autoSpaceDN w:val="0"/>
              <w:spacing w:line="500" w:lineRule="exact"/>
              <w:jc w:val="center"/>
              <w:rPr>
                <w:rFonts w:ascii="仿宋_GB2312" w:eastAsia="仿宋_GB2312" w:hAnsi="仿宋"/>
                <w:spacing w:val="-6"/>
                <w:kern w:val="0"/>
                <w:sz w:val="24"/>
                <w:u w:val="single"/>
              </w:rPr>
            </w:pPr>
            <w:r>
              <w:rPr>
                <w:rFonts w:ascii="仿宋_GB2312" w:eastAsia="仿宋_GB2312" w:hAnsi="仿宋" w:hint="eastAsia"/>
                <w:spacing w:val="-6"/>
                <w:kern w:val="0"/>
                <w:sz w:val="24"/>
              </w:rPr>
              <w:t>考生签名：</w:t>
            </w:r>
            <w:r>
              <w:rPr>
                <w:rFonts w:ascii="仿宋_GB2312" w:eastAsia="仿宋_GB2312" w:hAnsi="仿宋" w:hint="eastAsia"/>
                <w:spacing w:val="-6"/>
                <w:kern w:val="0"/>
                <w:sz w:val="24"/>
                <w:u w:val="single"/>
              </w:rPr>
              <w:t xml:space="preserve">                    </w:t>
            </w:r>
          </w:p>
        </w:tc>
      </w:tr>
    </w:tbl>
    <w:p w:rsidR="004B238D" w:rsidRDefault="00C00116">
      <w:pPr>
        <w:autoSpaceDN w:val="0"/>
        <w:spacing w:line="460" w:lineRule="exact"/>
        <w:ind w:firstLineChars="200" w:firstLine="560"/>
        <w:jc w:val="left"/>
        <w:rPr>
          <w:rFonts w:ascii="仿宋_GB2312" w:eastAsia="仿宋_GB2312" w:hAnsi="仿宋" w:hint="eastAsia"/>
          <w:kern w:val="0"/>
          <w:sz w:val="28"/>
          <w:szCs w:val="28"/>
        </w:rPr>
      </w:pPr>
      <w:r>
        <w:rPr>
          <w:rFonts w:ascii="仿宋_GB2312" w:eastAsia="仿宋_GB2312" w:hAnsi="仿宋" w:cs="仿宋" w:hint="eastAsia"/>
          <w:sz w:val="28"/>
          <w:szCs w:val="28"/>
        </w:rPr>
        <w:t>注意事项：</w:t>
      </w:r>
      <w:r>
        <w:rPr>
          <w:rFonts w:ascii="仿宋_GB2312" w:eastAsia="仿宋_GB2312" w:hAnsi="仿宋" w:hint="eastAsia"/>
          <w:kern w:val="0"/>
          <w:sz w:val="28"/>
          <w:szCs w:val="28"/>
        </w:rPr>
        <w:t>1.</w:t>
      </w:r>
      <w:r>
        <w:rPr>
          <w:rFonts w:ascii="仿宋_GB2312" w:eastAsia="仿宋_GB2312" w:hint="eastAsia"/>
          <w:sz w:val="28"/>
          <w:szCs w:val="28"/>
        </w:rPr>
        <w:t xml:space="preserve"> </w:t>
      </w:r>
      <w:r>
        <w:rPr>
          <w:rFonts w:ascii="仿宋_GB2312" w:eastAsia="仿宋_GB2312" w:hAnsi="仿宋" w:hint="eastAsia"/>
          <w:kern w:val="0"/>
          <w:sz w:val="28"/>
          <w:szCs w:val="28"/>
        </w:rPr>
        <w:t>所填内容必须完整真实；</w:t>
      </w:r>
      <w:r>
        <w:rPr>
          <w:rFonts w:ascii="仿宋_GB2312" w:eastAsia="仿宋_GB2312" w:hAnsi="仿宋" w:hint="eastAsia"/>
          <w:kern w:val="0"/>
          <w:sz w:val="28"/>
          <w:szCs w:val="28"/>
        </w:rPr>
        <w:t>2.</w:t>
      </w:r>
      <w:r>
        <w:rPr>
          <w:rFonts w:ascii="仿宋_GB2312" w:eastAsia="仿宋_GB2312" w:hint="eastAsia"/>
          <w:sz w:val="28"/>
          <w:szCs w:val="28"/>
        </w:rPr>
        <w:t xml:space="preserve"> </w:t>
      </w:r>
      <w:r>
        <w:rPr>
          <w:rFonts w:ascii="仿宋_GB2312" w:eastAsia="仿宋_GB2312" w:hAnsi="仿宋" w:hint="eastAsia"/>
          <w:kern w:val="0"/>
          <w:sz w:val="28"/>
          <w:szCs w:val="28"/>
        </w:rPr>
        <w:t>报考岗位填写格式为“某某学科”，如高中语文。</w:t>
      </w:r>
    </w:p>
    <w:p w:rsidR="0042422A" w:rsidRDefault="0042422A" w:rsidP="0042422A">
      <w:pPr>
        <w:adjustRightInd w:val="0"/>
        <w:snapToGrid w:val="0"/>
        <w:spacing w:line="360" w:lineRule="auto"/>
        <w:ind w:firstLineChars="200" w:firstLine="640"/>
        <w:rPr>
          <w:rFonts w:ascii="仿宋_GB2312" w:eastAsia="仿宋_GB2312" w:hAnsi="仿宋_GB2312" w:hint="eastAsia"/>
          <w:color w:val="000000"/>
          <w:szCs w:val="32"/>
        </w:rPr>
      </w:pPr>
    </w:p>
    <w:p w:rsidR="0042422A" w:rsidRDefault="0042422A" w:rsidP="0042422A">
      <w:pPr>
        <w:adjustRightInd w:val="0"/>
        <w:snapToGrid w:val="0"/>
        <w:spacing w:line="360" w:lineRule="auto"/>
        <w:ind w:firstLineChars="200" w:firstLine="640"/>
        <w:rPr>
          <w:rFonts w:ascii="仿宋_GB2312" w:eastAsia="仿宋_GB2312" w:hAnsi="仿宋_GB2312" w:hint="eastAsia"/>
          <w:color w:val="000000"/>
          <w:szCs w:val="32"/>
        </w:rPr>
      </w:pPr>
    </w:p>
    <w:p w:rsidR="0042422A" w:rsidRDefault="0042422A" w:rsidP="0042422A">
      <w:pPr>
        <w:adjustRightInd w:val="0"/>
        <w:snapToGrid w:val="0"/>
        <w:spacing w:line="360" w:lineRule="auto"/>
        <w:ind w:firstLineChars="200" w:firstLine="640"/>
        <w:rPr>
          <w:rFonts w:ascii="仿宋_GB2312" w:eastAsia="仿宋_GB2312" w:hAnsi="仿宋_GB2312" w:hint="eastAsia"/>
          <w:color w:val="000000"/>
          <w:szCs w:val="32"/>
        </w:rPr>
      </w:pPr>
    </w:p>
    <w:p w:rsidR="0042422A" w:rsidRDefault="0042422A" w:rsidP="0042422A">
      <w:pPr>
        <w:adjustRightInd w:val="0"/>
        <w:snapToGrid w:val="0"/>
        <w:spacing w:line="360" w:lineRule="auto"/>
        <w:ind w:firstLineChars="200" w:firstLine="640"/>
        <w:rPr>
          <w:rFonts w:ascii="仿宋_GB2312" w:eastAsia="仿宋_GB2312" w:hAnsi="仿宋_GB2312" w:hint="eastAsia"/>
          <w:color w:val="000000"/>
          <w:szCs w:val="32"/>
        </w:rPr>
      </w:pPr>
    </w:p>
    <w:p w:rsidR="0042422A" w:rsidRDefault="0042422A" w:rsidP="0042422A">
      <w:pPr>
        <w:adjustRightInd w:val="0"/>
        <w:snapToGrid w:val="0"/>
        <w:spacing w:line="360" w:lineRule="auto"/>
        <w:ind w:firstLineChars="200" w:firstLine="640"/>
        <w:rPr>
          <w:rFonts w:ascii="仿宋_GB2312" w:eastAsia="仿宋_GB2312" w:hAnsi="仿宋_GB2312" w:hint="eastAsia"/>
          <w:color w:val="000000"/>
          <w:szCs w:val="32"/>
        </w:rPr>
      </w:pPr>
    </w:p>
    <w:p w:rsidR="0042422A" w:rsidRDefault="0042422A" w:rsidP="0042422A">
      <w:pPr>
        <w:adjustRightInd w:val="0"/>
        <w:snapToGrid w:val="0"/>
        <w:spacing w:line="360" w:lineRule="auto"/>
        <w:ind w:firstLineChars="200" w:firstLine="640"/>
        <w:rPr>
          <w:rFonts w:ascii="仿宋_GB2312" w:eastAsia="仿宋_GB2312" w:hAnsi="仿宋_GB2312" w:hint="eastAsia"/>
          <w:color w:val="000000"/>
          <w:szCs w:val="32"/>
        </w:rPr>
      </w:pPr>
    </w:p>
    <w:p w:rsidR="0042422A" w:rsidRDefault="0042422A" w:rsidP="0042422A">
      <w:pPr>
        <w:adjustRightInd w:val="0"/>
        <w:snapToGrid w:val="0"/>
        <w:spacing w:line="360" w:lineRule="auto"/>
        <w:ind w:firstLineChars="200" w:firstLine="640"/>
        <w:rPr>
          <w:rFonts w:ascii="仿宋_GB2312" w:eastAsia="仿宋_GB2312" w:hAnsi="仿宋_GB2312" w:hint="eastAsia"/>
          <w:color w:val="000000"/>
          <w:szCs w:val="32"/>
        </w:rPr>
      </w:pPr>
    </w:p>
    <w:p w:rsidR="0042422A" w:rsidRDefault="0042422A" w:rsidP="0042422A">
      <w:pPr>
        <w:adjustRightInd w:val="0"/>
        <w:snapToGrid w:val="0"/>
        <w:spacing w:line="360" w:lineRule="auto"/>
        <w:ind w:firstLineChars="200" w:firstLine="640"/>
        <w:rPr>
          <w:rFonts w:ascii="仿宋_GB2312" w:eastAsia="仿宋_GB2312" w:hAnsi="仿宋_GB2312" w:hint="eastAsia"/>
          <w:color w:val="000000"/>
          <w:szCs w:val="32"/>
        </w:rPr>
      </w:pPr>
    </w:p>
    <w:p w:rsidR="0042422A" w:rsidRDefault="0042422A" w:rsidP="0042422A">
      <w:pPr>
        <w:adjustRightInd w:val="0"/>
        <w:snapToGrid w:val="0"/>
        <w:spacing w:line="360" w:lineRule="auto"/>
        <w:ind w:firstLineChars="200" w:firstLine="640"/>
        <w:rPr>
          <w:rFonts w:ascii="仿宋_GB2312" w:eastAsia="仿宋_GB2312" w:hAnsi="仿宋_GB2312" w:hint="eastAsia"/>
          <w:color w:val="000000"/>
          <w:szCs w:val="32"/>
        </w:rPr>
      </w:pPr>
    </w:p>
    <w:p w:rsidR="0042422A" w:rsidRDefault="0042422A" w:rsidP="0042422A">
      <w:pPr>
        <w:adjustRightInd w:val="0"/>
        <w:snapToGrid w:val="0"/>
        <w:spacing w:line="360" w:lineRule="auto"/>
        <w:ind w:firstLineChars="200" w:firstLine="640"/>
        <w:rPr>
          <w:rFonts w:ascii="仿宋_GB2312" w:eastAsia="仿宋_GB2312" w:hAnsi="仿宋_GB2312" w:hint="eastAsia"/>
          <w:color w:val="000000"/>
          <w:szCs w:val="32"/>
        </w:rPr>
      </w:pPr>
    </w:p>
    <w:p w:rsidR="0042422A" w:rsidRDefault="0042422A" w:rsidP="0042422A">
      <w:pPr>
        <w:adjustRightInd w:val="0"/>
        <w:snapToGrid w:val="0"/>
        <w:spacing w:line="360" w:lineRule="auto"/>
        <w:ind w:firstLineChars="200" w:firstLine="640"/>
        <w:rPr>
          <w:rFonts w:ascii="仿宋_GB2312" w:eastAsia="仿宋_GB2312" w:hAnsi="仿宋_GB2312" w:hint="eastAsia"/>
          <w:color w:val="000000"/>
          <w:szCs w:val="32"/>
        </w:rPr>
      </w:pPr>
    </w:p>
    <w:p w:rsidR="0042422A" w:rsidRDefault="0042422A" w:rsidP="0042422A">
      <w:pPr>
        <w:adjustRightInd w:val="0"/>
        <w:snapToGrid w:val="0"/>
        <w:spacing w:line="360" w:lineRule="auto"/>
        <w:ind w:firstLineChars="200" w:firstLine="640"/>
        <w:rPr>
          <w:rFonts w:ascii="仿宋_GB2312" w:eastAsia="仿宋_GB2312" w:hAnsi="仿宋_GB2312" w:hint="eastAsia"/>
          <w:color w:val="000000"/>
          <w:szCs w:val="32"/>
        </w:rPr>
      </w:pPr>
    </w:p>
    <w:p w:rsidR="0042422A" w:rsidRDefault="0042422A" w:rsidP="0042422A">
      <w:pPr>
        <w:adjustRightInd w:val="0"/>
        <w:snapToGrid w:val="0"/>
        <w:spacing w:line="360" w:lineRule="auto"/>
        <w:ind w:firstLineChars="200" w:firstLine="640"/>
        <w:rPr>
          <w:rFonts w:ascii="仿宋_GB2312" w:eastAsia="仿宋_GB2312" w:hAnsi="仿宋_GB2312" w:hint="eastAsia"/>
          <w:color w:val="000000"/>
          <w:szCs w:val="32"/>
        </w:rPr>
      </w:pPr>
    </w:p>
    <w:p w:rsidR="0042422A" w:rsidRDefault="0042422A" w:rsidP="0042422A">
      <w:pPr>
        <w:adjustRightInd w:val="0"/>
        <w:snapToGrid w:val="0"/>
        <w:spacing w:line="360" w:lineRule="auto"/>
        <w:ind w:firstLineChars="200" w:firstLine="640"/>
        <w:rPr>
          <w:rFonts w:ascii="仿宋_GB2312" w:eastAsia="仿宋_GB2312" w:hAnsi="仿宋_GB2312" w:hint="eastAsia"/>
          <w:color w:val="000000"/>
          <w:szCs w:val="32"/>
        </w:rPr>
      </w:pPr>
    </w:p>
    <w:p w:rsidR="0042422A" w:rsidRDefault="0042422A" w:rsidP="0042422A">
      <w:pPr>
        <w:adjustRightInd w:val="0"/>
        <w:snapToGrid w:val="0"/>
        <w:spacing w:line="360" w:lineRule="auto"/>
        <w:ind w:firstLineChars="200" w:firstLine="640"/>
        <w:rPr>
          <w:rFonts w:ascii="仿宋_GB2312" w:eastAsia="仿宋_GB2312" w:hAnsi="仿宋_GB2312" w:hint="eastAsia"/>
          <w:color w:val="000000"/>
          <w:szCs w:val="32"/>
        </w:rPr>
      </w:pPr>
    </w:p>
    <w:p w:rsidR="0042422A" w:rsidRDefault="0042422A" w:rsidP="0042422A">
      <w:pPr>
        <w:adjustRightInd w:val="0"/>
        <w:snapToGrid w:val="0"/>
        <w:spacing w:line="360" w:lineRule="auto"/>
        <w:ind w:firstLineChars="200" w:firstLine="640"/>
        <w:rPr>
          <w:rFonts w:ascii="仿宋_GB2312" w:eastAsia="仿宋_GB2312" w:hAnsi="仿宋_GB2312" w:hint="eastAsia"/>
          <w:color w:val="000000"/>
          <w:szCs w:val="32"/>
        </w:rPr>
      </w:pPr>
    </w:p>
    <w:p w:rsidR="0042422A" w:rsidRDefault="0042422A" w:rsidP="0042422A">
      <w:pPr>
        <w:adjustRightInd w:val="0"/>
        <w:snapToGrid w:val="0"/>
        <w:spacing w:line="360" w:lineRule="auto"/>
        <w:ind w:firstLineChars="200" w:firstLine="640"/>
        <w:rPr>
          <w:rFonts w:ascii="仿宋_GB2312" w:eastAsia="仿宋_GB2312" w:hAnsi="仿宋_GB2312" w:hint="eastAsia"/>
          <w:color w:val="000000"/>
          <w:szCs w:val="32"/>
        </w:rPr>
      </w:pPr>
    </w:p>
    <w:p w:rsidR="0042422A" w:rsidRDefault="0042422A" w:rsidP="0042422A">
      <w:pPr>
        <w:adjustRightInd w:val="0"/>
        <w:snapToGrid w:val="0"/>
        <w:spacing w:line="360" w:lineRule="auto"/>
        <w:ind w:firstLineChars="200" w:firstLine="640"/>
        <w:rPr>
          <w:rFonts w:ascii="仿宋_GB2312" w:eastAsia="仿宋_GB2312" w:hAnsi="仿宋_GB2312" w:hint="eastAsia"/>
          <w:color w:val="000000"/>
          <w:szCs w:val="32"/>
        </w:rPr>
      </w:pPr>
    </w:p>
    <w:p w:rsidR="0042422A" w:rsidRDefault="0042422A" w:rsidP="0042422A">
      <w:pPr>
        <w:adjustRightInd w:val="0"/>
        <w:snapToGrid w:val="0"/>
        <w:spacing w:line="360" w:lineRule="auto"/>
        <w:ind w:firstLineChars="200" w:firstLine="640"/>
        <w:rPr>
          <w:rFonts w:ascii="仿宋_GB2312" w:eastAsia="仿宋_GB2312" w:hAnsi="仿宋_GB2312" w:hint="eastAsia"/>
          <w:color w:val="000000"/>
          <w:szCs w:val="32"/>
        </w:rPr>
      </w:pPr>
    </w:p>
    <w:p w:rsidR="0042422A" w:rsidRDefault="0042422A" w:rsidP="0042422A">
      <w:pPr>
        <w:adjustRightInd w:val="0"/>
        <w:snapToGrid w:val="0"/>
        <w:spacing w:line="360" w:lineRule="auto"/>
        <w:ind w:firstLineChars="200" w:firstLine="560"/>
        <w:rPr>
          <w:rFonts w:ascii="仿宋_GB2312" w:eastAsia="仿宋_GB2312" w:hAnsi="仿宋_GB2312"/>
          <w:color w:val="000000"/>
          <w:szCs w:val="32"/>
        </w:rPr>
      </w:pPr>
      <w:r>
        <w:rPr>
          <w:rFonts w:ascii="仿宋_GB2312" w:eastAsia="仿宋_GB2312" w:hint="eastAsia"/>
          <w:noProof/>
          <w:sz w:val="28"/>
          <w:szCs w:val="28"/>
        </w:rPr>
        <mc:AlternateContent>
          <mc:Choice Requires="wps">
            <w:drawing>
              <wp:anchor distT="0" distB="0" distL="114300" distR="114300" simplePos="0" relativeHeight="251663872" behindDoc="0" locked="0" layoutInCell="1" allowOverlap="1" wp14:anchorId="60EB73E5" wp14:editId="43CA018A">
                <wp:simplePos x="0" y="0"/>
                <wp:positionH relativeFrom="column">
                  <wp:posOffset>-28575</wp:posOffset>
                </wp:positionH>
                <wp:positionV relativeFrom="paragraph">
                  <wp:posOffset>353060</wp:posOffset>
                </wp:positionV>
                <wp:extent cx="5471160" cy="0"/>
                <wp:effectExtent l="7620" t="5715" r="7620" b="13335"/>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116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left:0;text-align:left;margin-left:-2.25pt;margin-top:27.8pt;width:430.8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"/>
            </w:pict>
          </mc:Fallback>
        </mc:AlternateContent>
      </w:r>
    </w:p>
    <w:p w:rsidR="0042422A" w:rsidRPr="001E263F" w:rsidRDefault="0042422A" w:rsidP="0042422A">
      <w:pPr>
        <w:adjustRightInd w:val="0"/>
        <w:snapToGrid w:val="0"/>
        <w:spacing w:line="360" w:lineRule="auto"/>
        <w:ind w:leftChars="127" w:left="1246" w:hangingChars="300" w:hanging="840"/>
        <w:rPr>
          <w:rFonts w:ascii="仿宋_GB2312" w:eastAsia="仿宋_GB2312"/>
          <w:sz w:val="28"/>
          <w:szCs w:val="28"/>
        </w:rPr>
      </w:pPr>
      <w:r>
        <w:rPr>
          <w:rFonts w:ascii="仿宋_GB2312" w:eastAsia="仿宋_GB2312" w:hint="eastAsia"/>
          <w:noProof/>
          <w:sz w:val="28"/>
          <w:szCs w:val="28"/>
        </w:rPr>
        <mc:AlternateContent>
          <mc:Choice Requires="wps">
            <w:drawing>
              <wp:anchor distT="0" distB="0" distL="114300" distR="114300" simplePos="0" relativeHeight="251661824" behindDoc="0" locked="0" layoutInCell="1" allowOverlap="1" wp14:anchorId="37A9F3CF" wp14:editId="0DFB1C87">
                <wp:simplePos x="0" y="0"/>
                <wp:positionH relativeFrom="column">
                  <wp:posOffset>-43815</wp:posOffset>
                </wp:positionH>
                <wp:positionV relativeFrom="paragraph">
                  <wp:posOffset>636270</wp:posOffset>
                </wp:positionV>
                <wp:extent cx="5471160" cy="0"/>
                <wp:effectExtent l="11430" t="7620" r="13335" b="1143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116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left:0;text-align:left;margin-left:-3.45pt;margin-top:50.1pt;width:430.8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"/>
            </w:pict>
          </mc:Fallback>
        </mc:AlternateContent>
      </w:r>
      <w:r w:rsidRPr="001E263F">
        <w:rPr>
          <w:rFonts w:ascii="仿宋_GB2312" w:eastAsia="仿宋_GB2312" w:hint="eastAsia"/>
          <w:sz w:val="28"/>
          <w:szCs w:val="28"/>
        </w:rPr>
        <w:t>抄送：县委办公室，县人大常务会办公室，县政协办公室，县纪委监委办公室。</w:t>
      </w:r>
    </w:p>
    <w:p w:rsidR="0042422A" w:rsidRPr="0042422A" w:rsidRDefault="0042422A" w:rsidP="0042422A">
      <w:pPr>
        <w:adjustRightInd w:val="0"/>
        <w:snapToGrid w:val="0"/>
        <w:spacing w:line="360" w:lineRule="auto"/>
        <w:ind w:firstLineChars="100" w:firstLine="280"/>
        <w:rPr>
          <w:rFonts w:ascii="仿宋_GB2312" w:eastAsia="仿宋_GB2312"/>
          <w:sz w:val="28"/>
          <w:szCs w:val="28"/>
        </w:rPr>
      </w:pPr>
      <w:r>
        <w:rPr>
          <w:rFonts w:ascii="仿宋_GB2312" w:eastAsia="仿宋_GB2312" w:hint="eastAsia"/>
          <w:noProof/>
          <w:sz w:val="28"/>
          <w:szCs w:val="28"/>
        </w:rPr>
        <mc:AlternateContent>
          <mc:Choice Requires="wps">
            <w:drawing>
              <wp:anchor distT="0" distB="0" distL="114300" distR="114300" simplePos="0" relativeHeight="251662848" behindDoc="0" locked="0" layoutInCell="1" allowOverlap="1" wp14:anchorId="6439BE2C" wp14:editId="1641963F">
                <wp:simplePos x="0" y="0"/>
                <wp:positionH relativeFrom="column">
                  <wp:posOffset>-36195</wp:posOffset>
                </wp:positionH>
                <wp:positionV relativeFrom="paragraph">
                  <wp:posOffset>264795</wp:posOffset>
                </wp:positionV>
                <wp:extent cx="5471160" cy="0"/>
                <wp:effectExtent l="9525" t="13335" r="5715" b="5715"/>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116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left:0;text-align:left;margin-left:-2.85pt;margin-top:20.85pt;width:430.8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"/>
            </w:pict>
          </mc:Fallback>
        </mc:AlternateContent>
      </w:r>
      <w:r w:rsidRPr="001E263F">
        <w:rPr>
          <w:rFonts w:ascii="仿宋_GB2312" w:eastAsia="仿宋_GB2312" w:hint="eastAsia"/>
          <w:sz w:val="28"/>
          <w:szCs w:val="28"/>
        </w:rPr>
        <w:t>进贤县人民政府办公室                2021年7月</w:t>
      </w:r>
      <w:r>
        <w:rPr>
          <w:rFonts w:ascii="仿宋_GB2312" w:eastAsia="仿宋_GB2312" w:hint="eastAsia"/>
          <w:sz w:val="28"/>
          <w:szCs w:val="28"/>
        </w:rPr>
        <w:t>27</w:t>
      </w:r>
      <w:r w:rsidRPr="001E263F">
        <w:rPr>
          <w:rFonts w:ascii="仿宋_GB2312" w:eastAsia="仿宋_GB2312" w:hint="eastAsia"/>
          <w:sz w:val="28"/>
          <w:szCs w:val="28"/>
        </w:rPr>
        <w:t>日印发</w:t>
      </w:r>
    </w:p>
    <w:sectPr w:rsidR="0042422A" w:rsidRPr="0042422A">
      <w:footerReference w:type="even" r:id="rId14"/>
      <w:footerReference w:type="default" r:id="rId15"/>
      <w:pgSz w:w="11850" w:h="16783"/>
      <w:pgMar w:top="1440" w:right="1797" w:bottom="1440" w:left="1797" w:header="851" w:footer="851" w:gutter="0"/>
      <w:pgNumType w:fmt="numberInDash"/>
      <w:cols w:space="0"/>
      <w:docGrid w:type="lines" w:linePitch="577" w:charSpace="-125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116" w:rsidRDefault="00C00116">
      <w:r>
        <w:separator/>
      </w:r>
    </w:p>
  </w:endnote>
  <w:endnote w:type="continuationSeparator" w:id="0">
    <w:p w:rsidR="00C00116" w:rsidRDefault="00C00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altName w:val="宋体"/>
    <w:panose1 w:val="02010600040101010101"/>
    <w:charset w:val="86"/>
    <w:family w:val="auto"/>
    <w:pitch w:val="variable"/>
    <w:sig w:usb0="00000287" w:usb1="080F0000" w:usb2="00000010" w:usb3="00000000" w:csb0="0004009F" w:csb1="00000000"/>
  </w:font>
  <w:font w:name="PMingLiU">
    <w:altName w:val="新細明體"/>
    <w:panose1 w:val="02020500000000000000"/>
    <w:charset w:val="88"/>
    <w:family w:val="roman"/>
    <w:pitch w:val="variable"/>
    <w:sig w:usb0="A00002FF" w:usb1="28CFFCFA" w:usb2="00000016" w:usb3="00000000" w:csb0="0010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3134596"/>
    </w:sdtPr>
    <w:sdtEndPr/>
    <w:sdtContent>
      <w:p w:rsidR="004B238D" w:rsidRDefault="00C00116">
        <w:pPr>
          <w:pStyle w:val="a6"/>
        </w:pP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0042422A" w:rsidRPr="0042422A">
          <w:rPr>
            <w:rFonts w:ascii="宋体" w:hAnsi="宋体"/>
            <w:noProof/>
            <w:sz w:val="28"/>
            <w:szCs w:val="28"/>
            <w:lang w:val="zh-CN"/>
          </w:rPr>
          <w:t>-</w:t>
        </w:r>
        <w:r w:rsidR="0042422A">
          <w:rPr>
            <w:rFonts w:ascii="宋体" w:hAnsi="宋体"/>
            <w:noProof/>
            <w:sz w:val="28"/>
            <w:szCs w:val="28"/>
          </w:rPr>
          <w:t xml:space="preserve"> 2 -</w:t>
        </w:r>
        <w:r>
          <w:rPr>
            <w:rFonts w:ascii="宋体" w:hAnsi="宋体"/>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7864303"/>
    </w:sdtPr>
    <w:sdtEndPr/>
    <w:sdtContent>
      <w:p w:rsidR="004B238D" w:rsidRDefault="00C00116">
        <w:pPr>
          <w:pStyle w:val="a6"/>
          <w:jc w:val="right"/>
        </w:pP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0042422A" w:rsidRPr="0042422A">
          <w:rPr>
            <w:rFonts w:ascii="宋体" w:hAnsi="宋体"/>
            <w:noProof/>
            <w:sz w:val="28"/>
            <w:szCs w:val="28"/>
            <w:lang w:val="zh-CN"/>
          </w:rPr>
          <w:t>-</w:t>
        </w:r>
        <w:r w:rsidR="0042422A">
          <w:rPr>
            <w:rFonts w:ascii="宋体" w:hAnsi="宋体"/>
            <w:noProof/>
            <w:sz w:val="28"/>
            <w:szCs w:val="28"/>
          </w:rPr>
          <w:t xml:space="preserve"> 1 -</w:t>
        </w:r>
        <w:r>
          <w:rPr>
            <w:rFonts w:ascii="宋体" w:hAnsi="宋体"/>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116" w:rsidRDefault="00C00116">
      <w:r>
        <w:separator/>
      </w:r>
    </w:p>
  </w:footnote>
  <w:footnote w:type="continuationSeparator" w:id="0">
    <w:p w:rsidR="00C00116" w:rsidRDefault="00C001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evenAndOddHeaders/>
  <w:drawingGridHorizontalSpacing w:val="157"/>
  <w:drawingGridVerticalSpacing w:val="577"/>
  <w:displayHorizontalDrawingGridEvery w:val="2"/>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8FA"/>
    <w:rsid w:val="00024F81"/>
    <w:rsid w:val="00031D0A"/>
    <w:rsid w:val="00045A92"/>
    <w:rsid w:val="000571D0"/>
    <w:rsid w:val="0009657D"/>
    <w:rsid w:val="000B0D67"/>
    <w:rsid w:val="000E0860"/>
    <w:rsid w:val="001060AB"/>
    <w:rsid w:val="0011075B"/>
    <w:rsid w:val="0012273A"/>
    <w:rsid w:val="001361D6"/>
    <w:rsid w:val="00162E18"/>
    <w:rsid w:val="00164A0D"/>
    <w:rsid w:val="00175EEA"/>
    <w:rsid w:val="001917A7"/>
    <w:rsid w:val="001A0A09"/>
    <w:rsid w:val="001A3EE6"/>
    <w:rsid w:val="001B2EFB"/>
    <w:rsid w:val="001C6489"/>
    <w:rsid w:val="001D023F"/>
    <w:rsid w:val="001F24E5"/>
    <w:rsid w:val="00211B36"/>
    <w:rsid w:val="002661E8"/>
    <w:rsid w:val="0027115A"/>
    <w:rsid w:val="00284EA1"/>
    <w:rsid w:val="002B05B6"/>
    <w:rsid w:val="002E1D1B"/>
    <w:rsid w:val="003250D3"/>
    <w:rsid w:val="0032784F"/>
    <w:rsid w:val="003450D4"/>
    <w:rsid w:val="00354860"/>
    <w:rsid w:val="00355D65"/>
    <w:rsid w:val="00386E06"/>
    <w:rsid w:val="00387D97"/>
    <w:rsid w:val="003A7AD0"/>
    <w:rsid w:val="003B1F48"/>
    <w:rsid w:val="003B7D7E"/>
    <w:rsid w:val="003F11E4"/>
    <w:rsid w:val="004029B6"/>
    <w:rsid w:val="00411486"/>
    <w:rsid w:val="00412EFA"/>
    <w:rsid w:val="0042422A"/>
    <w:rsid w:val="0043004F"/>
    <w:rsid w:val="00462A56"/>
    <w:rsid w:val="004738E1"/>
    <w:rsid w:val="004B238D"/>
    <w:rsid w:val="004C106B"/>
    <w:rsid w:val="004D5835"/>
    <w:rsid w:val="004F2E9E"/>
    <w:rsid w:val="0050511F"/>
    <w:rsid w:val="00521414"/>
    <w:rsid w:val="00532D72"/>
    <w:rsid w:val="00561881"/>
    <w:rsid w:val="0057244E"/>
    <w:rsid w:val="005A70C8"/>
    <w:rsid w:val="005B1E58"/>
    <w:rsid w:val="005C7536"/>
    <w:rsid w:val="005E694E"/>
    <w:rsid w:val="005E6A70"/>
    <w:rsid w:val="00602709"/>
    <w:rsid w:val="00607121"/>
    <w:rsid w:val="006074B9"/>
    <w:rsid w:val="00650A66"/>
    <w:rsid w:val="00683009"/>
    <w:rsid w:val="00687805"/>
    <w:rsid w:val="00694635"/>
    <w:rsid w:val="006A4768"/>
    <w:rsid w:val="006B4592"/>
    <w:rsid w:val="006D0297"/>
    <w:rsid w:val="006F4526"/>
    <w:rsid w:val="006F7123"/>
    <w:rsid w:val="0072439C"/>
    <w:rsid w:val="0073775C"/>
    <w:rsid w:val="00746B24"/>
    <w:rsid w:val="00747A9E"/>
    <w:rsid w:val="00764213"/>
    <w:rsid w:val="007D21AE"/>
    <w:rsid w:val="007F7A87"/>
    <w:rsid w:val="0080277D"/>
    <w:rsid w:val="00826AB2"/>
    <w:rsid w:val="00836588"/>
    <w:rsid w:val="00870C3B"/>
    <w:rsid w:val="0088509E"/>
    <w:rsid w:val="00896D99"/>
    <w:rsid w:val="008A3072"/>
    <w:rsid w:val="00951D13"/>
    <w:rsid w:val="009645D4"/>
    <w:rsid w:val="009675EE"/>
    <w:rsid w:val="00980370"/>
    <w:rsid w:val="009B1385"/>
    <w:rsid w:val="009E0D12"/>
    <w:rsid w:val="00A06D43"/>
    <w:rsid w:val="00A440B6"/>
    <w:rsid w:val="00A60C3A"/>
    <w:rsid w:val="00A61C17"/>
    <w:rsid w:val="00A63E99"/>
    <w:rsid w:val="00A74804"/>
    <w:rsid w:val="00A82DE4"/>
    <w:rsid w:val="00A877F6"/>
    <w:rsid w:val="00A977B5"/>
    <w:rsid w:val="00AA111F"/>
    <w:rsid w:val="00AA3B38"/>
    <w:rsid w:val="00AB1943"/>
    <w:rsid w:val="00AB2188"/>
    <w:rsid w:val="00AD3682"/>
    <w:rsid w:val="00AF27EC"/>
    <w:rsid w:val="00B00F53"/>
    <w:rsid w:val="00B16859"/>
    <w:rsid w:val="00B34054"/>
    <w:rsid w:val="00B340F9"/>
    <w:rsid w:val="00B42493"/>
    <w:rsid w:val="00B511BB"/>
    <w:rsid w:val="00B63F58"/>
    <w:rsid w:val="00B74FE6"/>
    <w:rsid w:val="00BB4926"/>
    <w:rsid w:val="00BC52A4"/>
    <w:rsid w:val="00BF695A"/>
    <w:rsid w:val="00C00116"/>
    <w:rsid w:val="00C01338"/>
    <w:rsid w:val="00C0774F"/>
    <w:rsid w:val="00C20758"/>
    <w:rsid w:val="00C367A3"/>
    <w:rsid w:val="00C50D97"/>
    <w:rsid w:val="00C56D78"/>
    <w:rsid w:val="00C575BE"/>
    <w:rsid w:val="00C812A6"/>
    <w:rsid w:val="00C83DEF"/>
    <w:rsid w:val="00C8626B"/>
    <w:rsid w:val="00C90DAC"/>
    <w:rsid w:val="00C935ED"/>
    <w:rsid w:val="00CB30A1"/>
    <w:rsid w:val="00CE4D66"/>
    <w:rsid w:val="00D15460"/>
    <w:rsid w:val="00D22C8A"/>
    <w:rsid w:val="00D43552"/>
    <w:rsid w:val="00D936B3"/>
    <w:rsid w:val="00DC0FF1"/>
    <w:rsid w:val="00DD5C3C"/>
    <w:rsid w:val="00DE38C5"/>
    <w:rsid w:val="00DF4F17"/>
    <w:rsid w:val="00E11B4A"/>
    <w:rsid w:val="00E27912"/>
    <w:rsid w:val="00E3369F"/>
    <w:rsid w:val="00E412A9"/>
    <w:rsid w:val="00E42F20"/>
    <w:rsid w:val="00E53DA0"/>
    <w:rsid w:val="00E72568"/>
    <w:rsid w:val="00E91B30"/>
    <w:rsid w:val="00F13C4A"/>
    <w:rsid w:val="00F32B8F"/>
    <w:rsid w:val="00F41A02"/>
    <w:rsid w:val="00F708FA"/>
    <w:rsid w:val="00F74D3A"/>
    <w:rsid w:val="00F955BE"/>
    <w:rsid w:val="07C73806"/>
    <w:rsid w:val="08043A06"/>
    <w:rsid w:val="14481A65"/>
    <w:rsid w:val="180F2A9A"/>
    <w:rsid w:val="1AFC398B"/>
    <w:rsid w:val="22E81E25"/>
    <w:rsid w:val="283256A6"/>
    <w:rsid w:val="2EF87BD2"/>
    <w:rsid w:val="34523BE2"/>
    <w:rsid w:val="444D25C8"/>
    <w:rsid w:val="49D428E1"/>
    <w:rsid w:val="4A815AB6"/>
    <w:rsid w:val="50DE3EA1"/>
    <w:rsid w:val="662D33FE"/>
    <w:rsid w:val="6C9D6278"/>
    <w:rsid w:val="6E571528"/>
    <w:rsid w:val="715F5E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lsdException w:name="Body Text" w:qFormat="1"/>
    <w:lsdException w:name="Subtitle" w:qFormat="1"/>
    <w:lsdException w:name="Dat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cs="宋体"/>
      <w:kern w:val="2"/>
      <w:sz w:val="32"/>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pPr>
      <w:jc w:val="center"/>
    </w:pPr>
    <w:rPr>
      <w:rFonts w:ascii="宋体" w:hAnsi="华文中宋"/>
      <w:b/>
      <w:bCs/>
      <w:spacing w:val="-6"/>
      <w:sz w:val="44"/>
    </w:rPr>
  </w:style>
  <w:style w:type="paragraph" w:styleId="a4">
    <w:name w:val="Date"/>
    <w:basedOn w:val="a"/>
    <w:next w:val="a"/>
    <w:link w:val="Char"/>
    <w:qFormat/>
    <w:pPr>
      <w:ind w:leftChars="2500" w:left="100"/>
    </w:pPr>
  </w:style>
  <w:style w:type="paragraph" w:styleId="a5">
    <w:name w:val="Balloon Text"/>
    <w:basedOn w:val="a"/>
    <w:link w:val="Char0"/>
    <w:qFormat/>
    <w:rPr>
      <w:sz w:val="18"/>
      <w:szCs w:val="18"/>
    </w:rPr>
  </w:style>
  <w:style w:type="paragraph" w:styleId="a6">
    <w:name w:val="footer"/>
    <w:basedOn w:val="a"/>
    <w:link w:val="Char1"/>
    <w:uiPriority w:val="99"/>
    <w:qFormat/>
    <w:pPr>
      <w:tabs>
        <w:tab w:val="center" w:pos="4153"/>
        <w:tab w:val="right" w:pos="8306"/>
      </w:tabs>
      <w:snapToGrid w:val="0"/>
      <w:jc w:val="left"/>
    </w:pPr>
    <w:rPr>
      <w:sz w:val="18"/>
    </w:rPr>
  </w:style>
  <w:style w:type="paragraph" w:styleId="a7">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Normal (Web)"/>
    <w:basedOn w:val="a"/>
    <w:qFormat/>
    <w:pPr>
      <w:spacing w:beforeAutospacing="1" w:afterAutospacing="1"/>
      <w:jc w:val="left"/>
    </w:pPr>
    <w:rPr>
      <w:kern w:val="0"/>
      <w:sz w:val="24"/>
    </w:rPr>
  </w:style>
  <w:style w:type="table" w:styleId="a9">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basedOn w:val="a1"/>
    <w:qFormat/>
    <w:rPr>
      <w:b/>
    </w:rPr>
  </w:style>
  <w:style w:type="character" w:styleId="ab">
    <w:name w:val="Hyperlink"/>
    <w:basedOn w:val="a1"/>
    <w:qFormat/>
    <w:rPr>
      <w:rFonts w:ascii="Times New Roman" w:eastAsia="宋体" w:hAnsi="Times New Roman" w:cs="Times New Roman"/>
      <w:color w:val="0000FF"/>
      <w:u w:val="single"/>
    </w:rPr>
  </w:style>
  <w:style w:type="paragraph" w:customStyle="1" w:styleId="Bodytext2">
    <w:name w:val="Body text|2"/>
    <w:basedOn w:val="a"/>
    <w:qFormat/>
    <w:pPr>
      <w:shd w:val="clear" w:color="auto" w:fill="FFFFFF"/>
      <w:spacing w:before="260" w:after="1520" w:line="280" w:lineRule="exact"/>
      <w:jc w:val="center"/>
    </w:pPr>
    <w:rPr>
      <w:rFonts w:ascii="PMingLiU" w:eastAsia="PMingLiU" w:hAnsi="PMingLiU" w:cs="PMingLiU"/>
      <w:spacing w:val="50"/>
      <w:sz w:val="28"/>
      <w:szCs w:val="28"/>
    </w:rPr>
  </w:style>
  <w:style w:type="character" w:customStyle="1" w:styleId="bjh-strong">
    <w:name w:val="bjh-strong"/>
    <w:basedOn w:val="a1"/>
    <w:uiPriority w:val="99"/>
    <w:qFormat/>
    <w:rPr>
      <w:rFonts w:cs="Times New Roman"/>
    </w:rPr>
  </w:style>
  <w:style w:type="character" w:customStyle="1" w:styleId="bjh-p">
    <w:name w:val="bjh-p"/>
    <w:basedOn w:val="a1"/>
    <w:uiPriority w:val="99"/>
    <w:qFormat/>
    <w:rPr>
      <w:rFonts w:cs="Times New Roman"/>
    </w:rPr>
  </w:style>
  <w:style w:type="paragraph" w:customStyle="1" w:styleId="p0">
    <w:name w:val="p0"/>
    <w:basedOn w:val="a"/>
    <w:qFormat/>
    <w:pPr>
      <w:widowControl/>
    </w:pPr>
    <w:rPr>
      <w:rFonts w:ascii="Times New Roman" w:hAnsi="Times New Roman" w:cs="Times New Roman"/>
      <w:kern w:val="0"/>
      <w:szCs w:val="21"/>
    </w:rPr>
  </w:style>
  <w:style w:type="paragraph" w:styleId="ac">
    <w:name w:val="List Paragraph"/>
    <w:basedOn w:val="a"/>
    <w:uiPriority w:val="99"/>
    <w:qFormat/>
    <w:pPr>
      <w:ind w:firstLineChars="200" w:firstLine="420"/>
    </w:pPr>
  </w:style>
  <w:style w:type="character" w:customStyle="1" w:styleId="Char">
    <w:name w:val="日期 Char"/>
    <w:basedOn w:val="a1"/>
    <w:link w:val="a4"/>
    <w:qFormat/>
    <w:rPr>
      <w:rFonts w:ascii="Calibri" w:hAnsi="Calibri" w:cs="宋体"/>
      <w:kern w:val="2"/>
      <w:sz w:val="32"/>
      <w:szCs w:val="24"/>
    </w:rPr>
  </w:style>
  <w:style w:type="character" w:customStyle="1" w:styleId="Char0">
    <w:name w:val="批注框文本 Char"/>
    <w:basedOn w:val="a1"/>
    <w:link w:val="a5"/>
    <w:qFormat/>
    <w:rPr>
      <w:rFonts w:ascii="Calibri" w:hAnsi="Calibri" w:cs="宋体"/>
      <w:kern w:val="2"/>
      <w:sz w:val="18"/>
      <w:szCs w:val="18"/>
    </w:rPr>
  </w:style>
  <w:style w:type="character" w:customStyle="1" w:styleId="Char1">
    <w:name w:val="页脚 Char"/>
    <w:basedOn w:val="a1"/>
    <w:link w:val="a6"/>
    <w:uiPriority w:val="99"/>
    <w:rPr>
      <w:rFonts w:cs="宋体"/>
      <w:kern w:val="2"/>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lsdException w:name="Body Text" w:qFormat="1"/>
    <w:lsdException w:name="Subtitle" w:qFormat="1"/>
    <w:lsdException w:name="Dat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cs="宋体"/>
      <w:kern w:val="2"/>
      <w:sz w:val="32"/>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pPr>
      <w:jc w:val="center"/>
    </w:pPr>
    <w:rPr>
      <w:rFonts w:ascii="宋体" w:hAnsi="华文中宋"/>
      <w:b/>
      <w:bCs/>
      <w:spacing w:val="-6"/>
      <w:sz w:val="44"/>
    </w:rPr>
  </w:style>
  <w:style w:type="paragraph" w:styleId="a4">
    <w:name w:val="Date"/>
    <w:basedOn w:val="a"/>
    <w:next w:val="a"/>
    <w:link w:val="Char"/>
    <w:qFormat/>
    <w:pPr>
      <w:ind w:leftChars="2500" w:left="100"/>
    </w:pPr>
  </w:style>
  <w:style w:type="paragraph" w:styleId="a5">
    <w:name w:val="Balloon Text"/>
    <w:basedOn w:val="a"/>
    <w:link w:val="Char0"/>
    <w:qFormat/>
    <w:rPr>
      <w:sz w:val="18"/>
      <w:szCs w:val="18"/>
    </w:rPr>
  </w:style>
  <w:style w:type="paragraph" w:styleId="a6">
    <w:name w:val="footer"/>
    <w:basedOn w:val="a"/>
    <w:link w:val="Char1"/>
    <w:uiPriority w:val="99"/>
    <w:qFormat/>
    <w:pPr>
      <w:tabs>
        <w:tab w:val="center" w:pos="4153"/>
        <w:tab w:val="right" w:pos="8306"/>
      </w:tabs>
      <w:snapToGrid w:val="0"/>
      <w:jc w:val="left"/>
    </w:pPr>
    <w:rPr>
      <w:sz w:val="18"/>
    </w:rPr>
  </w:style>
  <w:style w:type="paragraph" w:styleId="a7">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Normal (Web)"/>
    <w:basedOn w:val="a"/>
    <w:qFormat/>
    <w:pPr>
      <w:spacing w:beforeAutospacing="1" w:afterAutospacing="1"/>
      <w:jc w:val="left"/>
    </w:pPr>
    <w:rPr>
      <w:kern w:val="0"/>
      <w:sz w:val="24"/>
    </w:rPr>
  </w:style>
  <w:style w:type="table" w:styleId="a9">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basedOn w:val="a1"/>
    <w:qFormat/>
    <w:rPr>
      <w:b/>
    </w:rPr>
  </w:style>
  <w:style w:type="character" w:styleId="ab">
    <w:name w:val="Hyperlink"/>
    <w:basedOn w:val="a1"/>
    <w:qFormat/>
    <w:rPr>
      <w:rFonts w:ascii="Times New Roman" w:eastAsia="宋体" w:hAnsi="Times New Roman" w:cs="Times New Roman"/>
      <w:color w:val="0000FF"/>
      <w:u w:val="single"/>
    </w:rPr>
  </w:style>
  <w:style w:type="paragraph" w:customStyle="1" w:styleId="Bodytext2">
    <w:name w:val="Body text|2"/>
    <w:basedOn w:val="a"/>
    <w:qFormat/>
    <w:pPr>
      <w:shd w:val="clear" w:color="auto" w:fill="FFFFFF"/>
      <w:spacing w:before="260" w:after="1520" w:line="280" w:lineRule="exact"/>
      <w:jc w:val="center"/>
    </w:pPr>
    <w:rPr>
      <w:rFonts w:ascii="PMingLiU" w:eastAsia="PMingLiU" w:hAnsi="PMingLiU" w:cs="PMingLiU"/>
      <w:spacing w:val="50"/>
      <w:sz w:val="28"/>
      <w:szCs w:val="28"/>
    </w:rPr>
  </w:style>
  <w:style w:type="character" w:customStyle="1" w:styleId="bjh-strong">
    <w:name w:val="bjh-strong"/>
    <w:basedOn w:val="a1"/>
    <w:uiPriority w:val="99"/>
    <w:qFormat/>
    <w:rPr>
      <w:rFonts w:cs="Times New Roman"/>
    </w:rPr>
  </w:style>
  <w:style w:type="character" w:customStyle="1" w:styleId="bjh-p">
    <w:name w:val="bjh-p"/>
    <w:basedOn w:val="a1"/>
    <w:uiPriority w:val="99"/>
    <w:qFormat/>
    <w:rPr>
      <w:rFonts w:cs="Times New Roman"/>
    </w:rPr>
  </w:style>
  <w:style w:type="paragraph" w:customStyle="1" w:styleId="p0">
    <w:name w:val="p0"/>
    <w:basedOn w:val="a"/>
    <w:qFormat/>
    <w:pPr>
      <w:widowControl/>
    </w:pPr>
    <w:rPr>
      <w:rFonts w:ascii="Times New Roman" w:hAnsi="Times New Roman" w:cs="Times New Roman"/>
      <w:kern w:val="0"/>
      <w:szCs w:val="21"/>
    </w:rPr>
  </w:style>
  <w:style w:type="paragraph" w:styleId="ac">
    <w:name w:val="List Paragraph"/>
    <w:basedOn w:val="a"/>
    <w:uiPriority w:val="99"/>
    <w:qFormat/>
    <w:pPr>
      <w:ind w:firstLineChars="200" w:firstLine="420"/>
    </w:pPr>
  </w:style>
  <w:style w:type="character" w:customStyle="1" w:styleId="Char">
    <w:name w:val="日期 Char"/>
    <w:basedOn w:val="a1"/>
    <w:link w:val="a4"/>
    <w:qFormat/>
    <w:rPr>
      <w:rFonts w:ascii="Calibri" w:hAnsi="Calibri" w:cs="宋体"/>
      <w:kern w:val="2"/>
      <w:sz w:val="32"/>
      <w:szCs w:val="24"/>
    </w:rPr>
  </w:style>
  <w:style w:type="character" w:customStyle="1" w:styleId="Char0">
    <w:name w:val="批注框文本 Char"/>
    <w:basedOn w:val="a1"/>
    <w:link w:val="a5"/>
    <w:qFormat/>
    <w:rPr>
      <w:rFonts w:ascii="Calibri" w:hAnsi="Calibri" w:cs="宋体"/>
      <w:kern w:val="2"/>
      <w:sz w:val="18"/>
      <w:szCs w:val="18"/>
    </w:rPr>
  </w:style>
  <w:style w:type="character" w:customStyle="1" w:styleId="Char1">
    <w:name w:val="页脚 Char"/>
    <w:basedOn w:val="a1"/>
    <w:link w:val="a6"/>
    <w:uiPriority w:val="99"/>
    <w:rPr>
      <w:rFonts w:cs="宋体"/>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ncrczpw.com&#65289;&#36827;&#20837;&#25253;&#21517;&#31995;&#32479;" TargetMode="External"/><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627</Words>
  <Characters>3575</Characters>
  <Application>Microsoft Office Word</Application>
  <DocSecurity>0</DocSecurity>
  <Lines>29</Lines>
  <Paragraphs>8</Paragraphs>
  <ScaleCrop>false</ScaleCrop>
  <Company>微软中国</Company>
  <LinksUpToDate>false</LinksUpToDate>
  <CharactersWithSpaces>4194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c:creator>
  <cp:lastModifiedBy>微软用户</cp:lastModifiedBy>
  <cp:revision>2</cp:revision>
  <cp:lastPrinted>2021-07-29T02:26:00Z</cp:lastPrinted>
  <dcterms:created xsi:type="dcterms:W3CDTF">2021-07-29T02:26:00Z</dcterms:created>
  <dcterms:modified xsi:type="dcterms:W3CDTF">2021-07-29T02:26:00Z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0A777C0FF9EE423AB3FC5E1CB2444476</vt:lpwstr>
  </property>
</Properties>
</file>